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8559" w14:textId="77777777" w:rsidR="00EC06BE" w:rsidRDefault="00000000" w:rsidP="00EC06BE">
      <w:pPr>
        <w:pStyle w:val="Title"/>
        <w:spacing w:before="80" w:line="297" w:lineRule="auto"/>
        <w:ind w:right="1494"/>
        <w:rPr>
          <w:spacing w:val="-4"/>
        </w:rPr>
      </w:pPr>
      <w:r>
        <w:rPr>
          <w:spacing w:val="-4"/>
        </w:rPr>
        <w:t>BACK</w:t>
      </w:r>
      <w:r>
        <w:rPr>
          <w:spacing w:val="-11"/>
        </w:rPr>
        <w:t xml:space="preserve"> </w:t>
      </w:r>
      <w:r>
        <w:rPr>
          <w:spacing w:val="-4"/>
        </w:rPr>
        <w:t>COUNTRY</w:t>
      </w:r>
      <w:r>
        <w:rPr>
          <w:spacing w:val="-10"/>
        </w:rPr>
        <w:t xml:space="preserve"> </w:t>
      </w:r>
      <w:r>
        <w:rPr>
          <w:spacing w:val="-4"/>
        </w:rPr>
        <w:t>HORSEMEN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 w:rsidR="00EC06BE">
        <w:rPr>
          <w:spacing w:val="-4"/>
        </w:rPr>
        <w:t>_______________</w:t>
      </w:r>
    </w:p>
    <w:p w14:paraId="0824AB1E" w14:textId="77A824AA" w:rsidR="00064E48" w:rsidRDefault="00000000" w:rsidP="00EC06BE">
      <w:pPr>
        <w:pStyle w:val="Title"/>
        <w:spacing w:before="80" w:line="297" w:lineRule="auto"/>
        <w:ind w:right="1494"/>
      </w:pPr>
      <w:r>
        <w:rPr>
          <w:w w:val="85"/>
        </w:rPr>
        <w:t>ANTI DISCRIMINATION AND HARASSMENT</w:t>
      </w:r>
    </w:p>
    <w:p w14:paraId="01C558CC" w14:textId="30660F99" w:rsidR="00064E48" w:rsidRDefault="00000000" w:rsidP="00EC06BE">
      <w:pPr>
        <w:pStyle w:val="Title"/>
        <w:spacing w:line="240" w:lineRule="exact"/>
        <w:ind w:left="3658" w:firstLine="0"/>
      </w:pPr>
      <w:r>
        <w:rPr>
          <w:w w:val="80"/>
        </w:rPr>
        <w:t>POLICY</w:t>
      </w:r>
      <w:r>
        <w:rPr>
          <w:spacing w:val="46"/>
        </w:rPr>
        <w:t xml:space="preserve"> </w:t>
      </w:r>
      <w:r w:rsidR="00EC06BE">
        <w:rPr>
          <w:w w:val="80"/>
        </w:rPr>
        <w:t>#</w:t>
      </w:r>
    </w:p>
    <w:p w14:paraId="0AEC34BF" w14:textId="77777777" w:rsidR="00064E48" w:rsidRDefault="00064E48">
      <w:pPr>
        <w:pStyle w:val="BodyText"/>
        <w:rPr>
          <w:b/>
        </w:rPr>
      </w:pPr>
    </w:p>
    <w:p w14:paraId="22B0446E" w14:textId="77777777" w:rsidR="00064E48" w:rsidRDefault="00064E48">
      <w:pPr>
        <w:pStyle w:val="BodyText"/>
        <w:spacing w:before="190"/>
        <w:rPr>
          <w:b/>
        </w:rPr>
      </w:pPr>
    </w:p>
    <w:p w14:paraId="5F3DED8B" w14:textId="56712A16" w:rsidR="00064E48" w:rsidRDefault="00000000">
      <w:pPr>
        <w:pStyle w:val="BodyText"/>
        <w:spacing w:before="1" w:line="204" w:lineRule="auto"/>
        <w:ind w:left="170" w:right="450" w:firstLine="4"/>
      </w:pPr>
      <w:r>
        <w:t>If an individual feels that a</w:t>
      </w:r>
      <w:r>
        <w:rPr>
          <w:spacing w:val="-3"/>
        </w:rPr>
        <w:t xml:space="preserve"> </w:t>
      </w:r>
      <w:r>
        <w:t>violation of</w:t>
      </w:r>
      <w:r>
        <w:rPr>
          <w:spacing w:val="-1"/>
        </w:rPr>
        <w:t xml:space="preserve"> </w:t>
      </w:r>
      <w:r>
        <w:t>this policy has occurred, he or</w:t>
      </w:r>
      <w:r>
        <w:rPr>
          <w:spacing w:val="-1"/>
        </w:rPr>
        <w:t xml:space="preserve"> </w:t>
      </w:r>
      <w:r>
        <w:t>she may bring their complaint to</w:t>
      </w:r>
      <w:r>
        <w:rPr>
          <w:spacing w:val="-2"/>
        </w:rPr>
        <w:t xml:space="preserve"> </w:t>
      </w:r>
      <w:r>
        <w:t>the President of BCH and the complaint will be handled promptly and in a confidential manner.</w:t>
      </w:r>
      <w:r>
        <w:rPr>
          <w:spacing w:val="40"/>
        </w:rPr>
        <w:t xml:space="preserve"> </w:t>
      </w:r>
      <w:r>
        <w:t>Volunteers may skip steps in</w:t>
      </w:r>
      <w:r>
        <w:rPr>
          <w:spacing w:val="-4"/>
        </w:rPr>
        <w:t xml:space="preserve"> </w:t>
      </w:r>
      <w:r>
        <w:t>the process if they feel that</w:t>
      </w:r>
      <w:r>
        <w:rPr>
          <w:spacing w:val="-3"/>
        </w:rPr>
        <w:t xml:space="preserve"> </w:t>
      </w:r>
      <w:r>
        <w:t>the person responsible for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involved in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8"/>
        </w:rPr>
        <w:t xml:space="preserve"> </w:t>
      </w:r>
      <w:r>
        <w:t>offensive</w:t>
      </w:r>
      <w:proofErr w:type="gramEnd"/>
      <w:r>
        <w:t xml:space="preserve"> conduct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would not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responsive to</w:t>
      </w:r>
      <w:r>
        <w:rPr>
          <w:spacing w:val="-8"/>
        </w:rPr>
        <w:t xml:space="preserve"> </w:t>
      </w:r>
      <w:r>
        <w:t>a complaint.</w:t>
      </w:r>
      <w:r>
        <w:rPr>
          <w:spacing w:val="4"/>
        </w:rPr>
        <w:t xml:space="preserve"> </w:t>
      </w:r>
      <w:r>
        <w:t>Additionally,</w:t>
      </w:r>
      <w:r>
        <w:rPr>
          <w:spacing w:val="-12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Directors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receive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complaint. The</w:t>
      </w:r>
      <w:r>
        <w:rPr>
          <w:spacing w:val="-17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whatever</w:t>
      </w:r>
      <w:r>
        <w:rPr>
          <w:spacing w:val="-8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chosen</w:t>
      </w:r>
      <w:r>
        <w:rPr>
          <w:spacing w:val="-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complainant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complaint will</w:t>
      </w:r>
      <w:r>
        <w:rPr>
          <w:spacing w:val="-5"/>
        </w:rPr>
        <w:t xml:space="preserve"> </w:t>
      </w:r>
      <w:r>
        <w:t>be dealt with promptly.</w:t>
      </w:r>
    </w:p>
    <w:p w14:paraId="65CEC3ED" w14:textId="77777777" w:rsidR="00064E48" w:rsidRDefault="00000000">
      <w:pPr>
        <w:pStyle w:val="BodyText"/>
        <w:spacing w:before="205" w:line="204" w:lineRule="auto"/>
        <w:ind w:left="161" w:right="450" w:firstLine="14"/>
      </w:pPr>
      <w:r>
        <w:t>An investigation of all</w:t>
      </w:r>
      <w:r>
        <w:rPr>
          <w:spacing w:val="-4"/>
        </w:rPr>
        <w:t xml:space="preserve"> </w:t>
      </w:r>
      <w:r>
        <w:t>complaints will be undertaken immediately.</w:t>
      </w:r>
      <w:r>
        <w:rPr>
          <w:spacing w:val="40"/>
        </w:rPr>
        <w:t xml:space="preserve"> </w:t>
      </w:r>
      <w:r>
        <w:t>Complaints will be kept confidential</w:t>
      </w:r>
      <w:r>
        <w:rPr>
          <w:spacing w:val="-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extent</w:t>
      </w:r>
      <w:r>
        <w:rPr>
          <w:spacing w:val="-11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allowing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proceed.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complaining individual will be</w:t>
      </w:r>
      <w:r>
        <w:rPr>
          <w:spacing w:val="-1"/>
        </w:rPr>
        <w:t xml:space="preserve"> </w:t>
      </w:r>
      <w:r>
        <w:t>kept informed of</w:t>
      </w:r>
      <w:r>
        <w:rPr>
          <w:spacing w:val="-1"/>
        </w:rPr>
        <w:t xml:space="preserve"> </w:t>
      </w:r>
      <w:r>
        <w:t>the progress of the investigation and findings and</w:t>
      </w:r>
      <w:r>
        <w:rPr>
          <w:spacing w:val="-1"/>
        </w:rPr>
        <w:t xml:space="preserve"> </w:t>
      </w:r>
      <w:r>
        <w:t>will also be protected from any retaliation.</w:t>
      </w:r>
      <w:r>
        <w:rPr>
          <w:spacing w:val="40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or she will be asked to refrain from discussing the complaint</w:t>
      </w:r>
      <w:r>
        <w:rPr>
          <w:spacing w:val="-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investigative</w:t>
      </w:r>
      <w:r>
        <w:rPr>
          <w:spacing w:val="-2"/>
        </w:rPr>
        <w:t xml:space="preserve"> </w:t>
      </w:r>
      <w:r>
        <w:t>process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-15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proofErr w:type="gramEnd"/>
      <w:r>
        <w:rPr>
          <w:spacing w:val="-13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the integrity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investigation.</w:t>
      </w:r>
      <w:r>
        <w:rPr>
          <w:spacing w:val="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confidentiality</w:t>
      </w:r>
      <w:r>
        <w:rPr>
          <w:spacing w:val="-14"/>
        </w:rPr>
        <w:t xml:space="preserve"> </w:t>
      </w:r>
      <w:r>
        <w:t>of a complainant or witnesses.</w:t>
      </w:r>
      <w:r>
        <w:rPr>
          <w:spacing w:val="40"/>
        </w:rPr>
        <w:t xml:space="preserve"> </w:t>
      </w:r>
      <w:r>
        <w:t>Any corrective action deemed appropriate will be taken to immediately stop the conduct and prevent any future harassment.</w:t>
      </w:r>
    </w:p>
    <w:p w14:paraId="483F35C3" w14:textId="4E686F19" w:rsidR="00064E48" w:rsidRDefault="00000000">
      <w:pPr>
        <w:pStyle w:val="BodyText"/>
        <w:spacing w:before="215" w:line="199" w:lineRule="auto"/>
        <w:ind w:left="151" w:right="450" w:firstLine="2"/>
      </w:pPr>
      <w:r>
        <w:t>Any form of</w:t>
      </w:r>
      <w:r>
        <w:rPr>
          <w:spacing w:val="-1"/>
        </w:rPr>
        <w:t xml:space="preserve"> </w:t>
      </w:r>
      <w:r>
        <w:t>retaliation, including but not limited to derogatory comments against individuals making harassment complaints, witnesses, or</w:t>
      </w:r>
      <w:r>
        <w:rPr>
          <w:spacing w:val="-1"/>
        </w:rPr>
        <w:t xml:space="preserve"> </w:t>
      </w:r>
      <w:r>
        <w:t>any other involved persons, is</w:t>
      </w:r>
      <w:r>
        <w:rPr>
          <w:spacing w:val="-6"/>
        </w:rPr>
        <w:t xml:space="preserve"> </w:t>
      </w:r>
      <w:r>
        <w:t>against this policy and is</w:t>
      </w:r>
      <w:r>
        <w:rPr>
          <w:spacing w:val="-1"/>
        </w:rPr>
        <w:t xml:space="preserve"> </w:t>
      </w:r>
      <w:r>
        <w:t>strictly prohibited.</w:t>
      </w:r>
      <w:r>
        <w:rPr>
          <w:spacing w:val="40"/>
        </w:rPr>
        <w:t xml:space="preserve"> </w:t>
      </w:r>
      <w:r>
        <w:t>Retaliatory activities will be treated as a</w:t>
      </w:r>
      <w:r>
        <w:rPr>
          <w:spacing w:val="-5"/>
        </w:rPr>
        <w:t xml:space="preserve"> </w:t>
      </w:r>
      <w:r>
        <w:t>separate violation of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policy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76"/>
          <w:w w:val="150"/>
        </w:rPr>
        <w:t xml:space="preserve"> </w:t>
      </w:r>
      <w:r>
        <w:rPr>
          <w:spacing w:val="-2"/>
        </w:rPr>
        <w:t>’11</w:t>
      </w:r>
      <w:r>
        <w:rPr>
          <w:spacing w:val="-15"/>
        </w:rPr>
        <w:t xml:space="preserve"> </w:t>
      </w:r>
      <w:r>
        <w:rPr>
          <w:spacing w:val="-2"/>
        </w:rPr>
        <w:t>subjects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individual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discipline,</w:t>
      </w:r>
      <w:r>
        <w:rPr>
          <w:spacing w:val="-6"/>
        </w:rPr>
        <w:t xml:space="preserve"> </w:t>
      </w:r>
      <w:r>
        <w:rPr>
          <w:spacing w:val="-2"/>
        </w:rPr>
        <w:t>up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including</w:t>
      </w:r>
      <w:r>
        <w:rPr>
          <w:spacing w:val="-6"/>
        </w:rPr>
        <w:t xml:space="preserve"> </w:t>
      </w:r>
      <w:r>
        <w:rPr>
          <w:spacing w:val="-2"/>
        </w:rPr>
        <w:t>immediate</w:t>
      </w:r>
      <w:r>
        <w:rPr>
          <w:spacing w:val="-4"/>
        </w:rPr>
        <w:t xml:space="preserve"> </w:t>
      </w:r>
      <w:r>
        <w:rPr>
          <w:spacing w:val="-2"/>
        </w:rPr>
        <w:t>termination</w:t>
      </w:r>
      <w:r>
        <w:rPr>
          <w:spacing w:val="-7"/>
        </w:rPr>
        <w:t xml:space="preserve"> </w:t>
      </w:r>
      <w:r>
        <w:rPr>
          <w:spacing w:val="-2"/>
        </w:rPr>
        <w:t xml:space="preserve">of </w:t>
      </w:r>
      <w:r>
        <w:t>volunteer</w:t>
      </w:r>
      <w:r>
        <w:rPr>
          <w:spacing w:val="40"/>
        </w:rPr>
        <w:t xml:space="preserve"> </w:t>
      </w:r>
      <w:r>
        <w:t>services.</w:t>
      </w:r>
    </w:p>
    <w:p w14:paraId="3BFE4B70" w14:textId="77777777" w:rsidR="00064E48" w:rsidRDefault="00064E48">
      <w:pPr>
        <w:pStyle w:val="BodyText"/>
      </w:pPr>
    </w:p>
    <w:p w14:paraId="25A0DA1C" w14:textId="77777777" w:rsidR="00064E48" w:rsidRDefault="00064E48">
      <w:pPr>
        <w:pStyle w:val="BodyText"/>
      </w:pPr>
    </w:p>
    <w:p w14:paraId="26DC3685" w14:textId="77777777" w:rsidR="00064E48" w:rsidRDefault="00064E48">
      <w:pPr>
        <w:pStyle w:val="BodyText"/>
        <w:spacing w:before="86"/>
      </w:pPr>
    </w:p>
    <w:p w14:paraId="692457B1" w14:textId="330EEC47" w:rsidR="00064E48" w:rsidRDefault="00000000">
      <w:pPr>
        <w:tabs>
          <w:tab w:val="left" w:pos="4272"/>
          <w:tab w:val="left" w:pos="4834"/>
        </w:tabs>
        <w:ind w:left="149"/>
        <w:rPr>
          <w:b/>
          <w:sz w:val="19"/>
        </w:rPr>
      </w:pPr>
      <w:r>
        <w:rPr>
          <w:rFonts w:ascii="Calibri"/>
          <w:position w:val="2"/>
          <w:sz w:val="19"/>
        </w:rPr>
        <w:t>President</w:t>
      </w:r>
      <w:r w:rsidR="00EC06BE">
        <w:rPr>
          <w:rFonts w:ascii="Calibri"/>
          <w:position w:val="2"/>
          <w:sz w:val="19"/>
        </w:rPr>
        <w:t>:</w:t>
      </w:r>
      <w:r>
        <w:rPr>
          <w:rFonts w:ascii="Calibri"/>
          <w:position w:val="2"/>
          <w:sz w:val="19"/>
        </w:rPr>
        <w:t xml:space="preserve"> </w:t>
      </w:r>
      <w:r>
        <w:rPr>
          <w:rFonts w:ascii="Calibri"/>
          <w:position w:val="2"/>
          <w:sz w:val="19"/>
          <w:u w:val="single"/>
        </w:rPr>
        <w:tab/>
      </w:r>
      <w:r>
        <w:rPr>
          <w:rFonts w:ascii="Calibri"/>
          <w:position w:val="2"/>
          <w:sz w:val="19"/>
        </w:rPr>
        <w:tab/>
      </w:r>
      <w:r>
        <w:rPr>
          <w:b/>
          <w:w w:val="90"/>
          <w:sz w:val="19"/>
        </w:rPr>
        <w:t>Date</w:t>
      </w:r>
      <w:r>
        <w:rPr>
          <w:b/>
          <w:spacing w:val="-3"/>
          <w:sz w:val="19"/>
        </w:rPr>
        <w:t xml:space="preserve"> </w:t>
      </w:r>
      <w:r>
        <w:rPr>
          <w:b/>
          <w:spacing w:val="-2"/>
          <w:sz w:val="19"/>
        </w:rPr>
        <w:t>adopted</w:t>
      </w:r>
      <w:r w:rsidR="00EC06BE">
        <w:rPr>
          <w:b/>
          <w:spacing w:val="-2"/>
          <w:sz w:val="19"/>
        </w:rPr>
        <w:t>: ________________________</w:t>
      </w:r>
    </w:p>
    <w:sectPr w:rsidR="00064E48">
      <w:type w:val="continuous"/>
      <w:pgSz w:w="12240" w:h="15840"/>
      <w:pgMar w:top="174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48"/>
    <w:rsid w:val="00064E48"/>
    <w:rsid w:val="006857E4"/>
    <w:rsid w:val="00E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A458"/>
  <w15:docId w15:val="{30FDB79B-D8D6-47E2-AA97-DFA63CCA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2573" w:hanging="579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Chambers</dc:creator>
  <cp:lastModifiedBy>Dana Chambers</cp:lastModifiedBy>
  <cp:revision>2</cp:revision>
  <dcterms:created xsi:type="dcterms:W3CDTF">2025-04-15T15:53:00Z</dcterms:created>
  <dcterms:modified xsi:type="dcterms:W3CDTF">2025-04-15T15:53:00Z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for Microsoft 365</vt:lpwstr>
  </property>
</Properties>
</file>