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3975" w14:textId="77777777" w:rsidR="00317C13" w:rsidRDefault="00317C13">
      <w:pPr>
        <w:pStyle w:val="BodyText"/>
        <w:ind w:firstLine="0"/>
      </w:pPr>
    </w:p>
    <w:p w14:paraId="5EC2F3AD" w14:textId="77777777" w:rsidR="00317C13" w:rsidRDefault="00317C13">
      <w:pPr>
        <w:pStyle w:val="BodyText"/>
        <w:spacing w:before="153"/>
        <w:ind w:firstLine="0"/>
      </w:pPr>
    </w:p>
    <w:p w14:paraId="780B1A33" w14:textId="155FB0AC" w:rsidR="00317C13" w:rsidRDefault="00000000">
      <w:pPr>
        <w:pStyle w:val="Title"/>
        <w:spacing w:line="295" w:lineRule="auto"/>
        <w:ind w:right="1494"/>
      </w:pPr>
      <w:r>
        <w:rPr>
          <w:spacing w:val="-4"/>
        </w:rPr>
        <w:t>BACK</w:t>
      </w:r>
      <w:r>
        <w:rPr>
          <w:spacing w:val="-11"/>
        </w:rPr>
        <w:t xml:space="preserve"> </w:t>
      </w:r>
      <w:r>
        <w:rPr>
          <w:spacing w:val="-4"/>
        </w:rPr>
        <w:t>COUNTRY</w:t>
      </w:r>
      <w:r>
        <w:rPr>
          <w:spacing w:val="-10"/>
        </w:rPr>
        <w:t xml:space="preserve"> </w:t>
      </w:r>
      <w:r>
        <w:rPr>
          <w:spacing w:val="-4"/>
        </w:rPr>
        <w:t>HORSEMEN</w:t>
      </w:r>
      <w:r>
        <w:rPr>
          <w:spacing w:val="-5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 w:rsidR="00BA550D">
        <w:rPr>
          <w:spacing w:val="-4"/>
        </w:rPr>
        <w:t>_______________</w:t>
      </w:r>
      <w:r>
        <w:rPr>
          <w:spacing w:val="-4"/>
        </w:rPr>
        <w:t xml:space="preserve"> </w:t>
      </w:r>
      <w:r>
        <w:rPr>
          <w:w w:val="85"/>
        </w:rPr>
        <w:t>ANTI DISCRIMINATION AND HARASSMENT</w:t>
      </w:r>
    </w:p>
    <w:p w14:paraId="5CF90C03" w14:textId="19C0BBE0" w:rsidR="00317C13" w:rsidRDefault="00000000">
      <w:pPr>
        <w:pStyle w:val="Title"/>
        <w:spacing w:before="4"/>
        <w:ind w:left="3663" w:firstLine="0"/>
      </w:pPr>
      <w:r>
        <w:rPr>
          <w:w w:val="80"/>
        </w:rPr>
        <w:t>POLICY</w:t>
      </w:r>
      <w:r>
        <w:rPr>
          <w:spacing w:val="42"/>
        </w:rPr>
        <w:t xml:space="preserve"> </w:t>
      </w:r>
      <w:r>
        <w:rPr>
          <w:w w:val="80"/>
        </w:rPr>
        <w:t>#</w:t>
      </w:r>
      <w:r w:rsidR="00BA550D">
        <w:rPr>
          <w:w w:val="80"/>
        </w:rPr>
        <w:t>_____________</w:t>
      </w:r>
    </w:p>
    <w:p w14:paraId="594EC819" w14:textId="77777777" w:rsidR="00317C13" w:rsidRDefault="00000000">
      <w:pPr>
        <w:pStyle w:val="Heading1"/>
        <w:spacing w:before="207"/>
        <w:ind w:left="180"/>
      </w:pPr>
      <w:r>
        <w:rPr>
          <w:spacing w:val="-6"/>
        </w:rPr>
        <w:t>POLICYAGATNST</w:t>
      </w:r>
      <w:r>
        <w:rPr>
          <w:spacing w:val="9"/>
        </w:rPr>
        <w:t xml:space="preserve"> </w:t>
      </w:r>
      <w:r>
        <w:rPr>
          <w:spacing w:val="-2"/>
        </w:rPr>
        <w:t>DISCRIMINATION</w:t>
      </w:r>
    </w:p>
    <w:p w14:paraId="3E5F4E55" w14:textId="7994D15C" w:rsidR="00317C13" w:rsidRDefault="00000000">
      <w:pPr>
        <w:pStyle w:val="BodyText"/>
        <w:spacing w:before="43" w:line="206" w:lineRule="auto"/>
        <w:ind w:left="170" w:right="353" w:firstLine="2"/>
      </w:pPr>
      <w:r>
        <w:t xml:space="preserve">BACK COUNTRY HORSEMEN OF </w:t>
      </w:r>
      <w:r w:rsidR="00BA550D">
        <w:t>___________________</w:t>
      </w:r>
      <w:r>
        <w:t>(BCH</w:t>
      </w:r>
      <w:r w:rsidR="00BA550D">
        <w:t>____</w:t>
      </w:r>
      <w:r>
        <w:t>) support the</w:t>
      </w:r>
      <w:r>
        <w:rPr>
          <w:spacing w:val="-3"/>
        </w:rPr>
        <w:t xml:space="preserve"> </w:t>
      </w:r>
      <w:r>
        <w:t>principles and spirit of equal opportunity.</w:t>
      </w:r>
      <w:r>
        <w:rPr>
          <w:spacing w:val="4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 our intent to continue to administer volunteer opportunitie5 without</w:t>
      </w:r>
      <w:r>
        <w:rPr>
          <w:spacing w:val="-11"/>
        </w:rPr>
        <w:t xml:space="preserve"> </w:t>
      </w:r>
      <w:r>
        <w:t>regard</w:t>
      </w:r>
      <w:r>
        <w:rPr>
          <w:spacing w:val="-8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race,</w:t>
      </w:r>
      <w:r>
        <w:rPr>
          <w:spacing w:val="-12"/>
        </w:rPr>
        <w:t xml:space="preserve"> </w:t>
      </w:r>
      <w:r>
        <w:t>color,</w:t>
      </w:r>
      <w:r>
        <w:rPr>
          <w:spacing w:val="-14"/>
        </w:rPr>
        <w:t xml:space="preserve"> </w:t>
      </w:r>
      <w:r>
        <w:t>gender,</w:t>
      </w:r>
      <w:r>
        <w:rPr>
          <w:spacing w:val="-8"/>
        </w:rPr>
        <w:t xml:space="preserve"> </w:t>
      </w:r>
      <w:r>
        <w:t>age,</w:t>
      </w:r>
      <w:r>
        <w:rPr>
          <w:spacing w:val="-14"/>
        </w:rPr>
        <w:t xml:space="preserve"> </w:t>
      </w:r>
      <w:r>
        <w:t>religion,</w:t>
      </w:r>
      <w:r>
        <w:rPr>
          <w:spacing w:val="-12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origin,</w:t>
      </w:r>
      <w:r>
        <w:rPr>
          <w:spacing w:val="-10"/>
        </w:rPr>
        <w:t xml:space="preserve"> </w:t>
      </w:r>
      <w:r>
        <w:t>disability,</w:t>
      </w:r>
      <w:r>
        <w:rPr>
          <w:spacing w:val="-5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orientation, or</w:t>
      </w:r>
      <w:r>
        <w:rPr>
          <w:spacing w:val="-15"/>
        </w:rPr>
        <w:t xml:space="preserve"> </w:t>
      </w:r>
      <w:r>
        <w:t>veteran</w:t>
      </w:r>
      <w:r>
        <w:rPr>
          <w:spacing w:val="-14"/>
        </w:rPr>
        <w:t xml:space="preserve"> </w:t>
      </w:r>
      <w:r>
        <w:t>status.</w:t>
      </w:r>
      <w:r>
        <w:rPr>
          <w:spacing w:val="7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utilize</w:t>
      </w:r>
      <w:r>
        <w:rPr>
          <w:spacing w:val="-14"/>
        </w:rPr>
        <w:t xml:space="preserve"> </w:t>
      </w:r>
      <w:r>
        <w:t>positive</w:t>
      </w:r>
      <w:r>
        <w:rPr>
          <w:spacing w:val="-11"/>
        </w:rPr>
        <w:t xml:space="preserve"> </w:t>
      </w:r>
      <w:r>
        <w:t>recruitment</w:t>
      </w:r>
      <w:r>
        <w:rPr>
          <w:spacing w:val="-12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foster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principles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non-discrimination</w:t>
      </w:r>
      <w:r>
        <w:rPr>
          <w:spacing w:val="-14"/>
        </w:rPr>
        <w:t xml:space="preserve"> </w:t>
      </w:r>
      <w:r>
        <w:t>to ensure that all</w:t>
      </w:r>
      <w:r>
        <w:rPr>
          <w:spacing w:val="-5"/>
        </w:rPr>
        <w:t xml:space="preserve"> </w:t>
      </w:r>
      <w:r>
        <w:t>elections and</w:t>
      </w:r>
      <w:r>
        <w:rPr>
          <w:spacing w:val="-6"/>
        </w:rPr>
        <w:t xml:space="preserve"> </w:t>
      </w:r>
      <w:r>
        <w:t>volunteer opportunities</w:t>
      </w:r>
      <w:r>
        <w:rPr>
          <w:spacing w:val="1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proofErr w:type="gramStart"/>
      <w:r>
        <w:t>on</w:t>
      </w:r>
      <w:r>
        <w:rPr>
          <w:spacing w:val="-12"/>
        </w:rPr>
        <w:t xml:space="preserve"> </w:t>
      </w:r>
      <w:r>
        <w:t>the basis of</w:t>
      </w:r>
      <w:proofErr w:type="gramEnd"/>
      <w:r>
        <w:rPr>
          <w:spacing w:val="-5"/>
        </w:rPr>
        <w:t xml:space="preserve"> </w:t>
      </w:r>
      <w:r>
        <w:t>qualifications</w:t>
      </w:r>
      <w:r>
        <w:rPr>
          <w:spacing w:val="-10"/>
        </w:rPr>
        <w:t xml:space="preserve"> </w:t>
      </w:r>
      <w:r>
        <w:t>and merit. The President of BCHW is responsible for the overall implementation of this policy.</w:t>
      </w:r>
    </w:p>
    <w:p w14:paraId="694CF841" w14:textId="77777777" w:rsidR="00317C13" w:rsidRDefault="00317C13">
      <w:pPr>
        <w:pStyle w:val="BodyText"/>
        <w:spacing w:before="187"/>
        <w:ind w:firstLine="0"/>
      </w:pPr>
    </w:p>
    <w:p w14:paraId="48DCCC99" w14:textId="77777777" w:rsidR="00317C13" w:rsidRDefault="00000000">
      <w:pPr>
        <w:pStyle w:val="Heading1"/>
      </w:pPr>
      <w:r>
        <w:rPr>
          <w:spacing w:val="-2"/>
        </w:rPr>
        <w:t>POLICYAGAINST</w:t>
      </w:r>
      <w:r>
        <w:rPr>
          <w:spacing w:val="13"/>
        </w:rPr>
        <w:t xml:space="preserve"> </w:t>
      </w:r>
      <w:r>
        <w:rPr>
          <w:spacing w:val="-2"/>
        </w:rPr>
        <w:t>HARASSMENT</w:t>
      </w:r>
    </w:p>
    <w:p w14:paraId="59A1F481" w14:textId="5D30AE88" w:rsidR="00317C13" w:rsidRDefault="00000000">
      <w:pPr>
        <w:pStyle w:val="BodyText"/>
        <w:spacing w:before="52" w:line="204" w:lineRule="auto"/>
        <w:ind w:left="166" w:right="607" w:firstLine="2"/>
      </w:pPr>
      <w:r>
        <w:t>It is the policy of this</w:t>
      </w:r>
      <w:r>
        <w:rPr>
          <w:spacing w:val="-5"/>
        </w:rPr>
        <w:t xml:space="preserve"> </w:t>
      </w:r>
      <w:r>
        <w:t>organization to provide a</w:t>
      </w:r>
      <w:r>
        <w:rPr>
          <w:spacing w:val="-4"/>
        </w:rPr>
        <w:t xml:space="preserve"> </w:t>
      </w:r>
      <w:r>
        <w:t>volunteer working environment</w:t>
      </w:r>
      <w:r>
        <w:rPr>
          <w:spacing w:val="30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 individual</w:t>
      </w:r>
      <w:r>
        <w:rPr>
          <w:spacing w:val="-16"/>
        </w:rPr>
        <w:t xml:space="preserve"> </w:t>
      </w:r>
      <w:r>
        <w:t>dignity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respected.</w:t>
      </w:r>
      <w:r>
        <w:rPr>
          <w:spacing w:val="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harassment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working</w:t>
      </w:r>
      <w:r>
        <w:rPr>
          <w:spacing w:val="-14"/>
        </w:rPr>
        <w:t xml:space="preserve"> </w:t>
      </w:r>
      <w:r>
        <w:t>for,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volunteering for BCH is strictly prohibited.</w:t>
      </w:r>
    </w:p>
    <w:p w14:paraId="352DDA6C" w14:textId="77777777" w:rsidR="00317C13" w:rsidRDefault="00000000">
      <w:pPr>
        <w:pStyle w:val="BodyText"/>
        <w:spacing w:before="200" w:line="201" w:lineRule="auto"/>
        <w:ind w:left="163" w:right="353" w:firstLine="2"/>
      </w:pPr>
      <w:r>
        <w:t>Harassment may take many forms including the following actions if based on an</w:t>
      </w:r>
      <w:r>
        <w:rPr>
          <w:spacing w:val="-1"/>
        </w:rPr>
        <w:t xml:space="preserve"> </w:t>
      </w:r>
      <w:r>
        <w:t>individual's race,</w:t>
      </w:r>
      <w:r>
        <w:rPr>
          <w:spacing w:val="-15"/>
        </w:rPr>
        <w:t xml:space="preserve"> </w:t>
      </w:r>
      <w:r>
        <w:t>color,</w:t>
      </w:r>
      <w:r>
        <w:rPr>
          <w:spacing w:val="-15"/>
        </w:rPr>
        <w:t xml:space="preserve"> </w:t>
      </w:r>
      <w:r>
        <w:t>gender,</w:t>
      </w:r>
      <w:r>
        <w:rPr>
          <w:spacing w:val="-15"/>
        </w:rPr>
        <w:t xml:space="preserve"> </w:t>
      </w:r>
      <w:r>
        <w:t>age,</w:t>
      </w:r>
      <w:r>
        <w:rPr>
          <w:spacing w:val="-14"/>
        </w:rPr>
        <w:t xml:space="preserve"> </w:t>
      </w:r>
      <w:r>
        <w:t>religion,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origin,</w:t>
      </w:r>
      <w:r>
        <w:rPr>
          <w:spacing w:val="-13"/>
        </w:rPr>
        <w:t xml:space="preserve"> </w:t>
      </w:r>
      <w:r>
        <w:t>disability,</w:t>
      </w:r>
      <w:r>
        <w:rPr>
          <w:spacing w:val="-13"/>
        </w:rPr>
        <w:t xml:space="preserve"> </w:t>
      </w:r>
      <w:r>
        <w:t>sexual</w:t>
      </w:r>
      <w:r>
        <w:rPr>
          <w:spacing w:val="-14"/>
        </w:rPr>
        <w:t xml:space="preserve"> </w:t>
      </w:r>
      <w:r>
        <w:t>orientation,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veteran</w:t>
      </w:r>
      <w:r>
        <w:rPr>
          <w:spacing w:val="-15"/>
        </w:rPr>
        <w:t xml:space="preserve"> </w:t>
      </w:r>
      <w:r>
        <w:t>status:</w:t>
      </w:r>
    </w:p>
    <w:p w14:paraId="3B2127BE" w14:textId="77777777" w:rsidR="00317C13" w:rsidRDefault="00000000">
      <w:pPr>
        <w:pStyle w:val="ListParagraph"/>
        <w:numPr>
          <w:ilvl w:val="0"/>
          <w:numId w:val="1"/>
        </w:numPr>
        <w:tabs>
          <w:tab w:val="left" w:pos="473"/>
        </w:tabs>
        <w:spacing w:before="156" w:line="224" w:lineRule="exact"/>
        <w:ind w:left="473"/>
        <w:rPr>
          <w:sz w:val="21"/>
        </w:rPr>
      </w:pPr>
      <w:r>
        <w:rPr>
          <w:spacing w:val="-4"/>
          <w:sz w:val="21"/>
        </w:rPr>
        <w:t>Eliminating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individuals</w:t>
      </w:r>
      <w:r>
        <w:rPr>
          <w:spacing w:val="1"/>
          <w:sz w:val="21"/>
        </w:rPr>
        <w:t xml:space="preserve"> </w:t>
      </w:r>
      <w:r>
        <w:rPr>
          <w:spacing w:val="-4"/>
          <w:sz w:val="21"/>
        </w:rPr>
        <w:t>from</w:t>
      </w:r>
      <w:r>
        <w:rPr>
          <w:spacing w:val="-1"/>
          <w:sz w:val="21"/>
        </w:rPr>
        <w:t xml:space="preserve"> </w:t>
      </w:r>
      <w:r>
        <w:rPr>
          <w:spacing w:val="-4"/>
          <w:sz w:val="21"/>
        </w:rPr>
        <w:t>volunteer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opportunities.</w:t>
      </w:r>
    </w:p>
    <w:p w14:paraId="01FE7AF2" w14:textId="77777777" w:rsidR="00317C13" w:rsidRDefault="00000000">
      <w:pPr>
        <w:pStyle w:val="ListParagraph"/>
        <w:numPr>
          <w:ilvl w:val="0"/>
          <w:numId w:val="1"/>
        </w:numPr>
        <w:tabs>
          <w:tab w:val="left" w:pos="470"/>
        </w:tabs>
        <w:spacing w:line="215" w:lineRule="exact"/>
        <w:ind w:left="470" w:hanging="309"/>
        <w:rPr>
          <w:sz w:val="21"/>
        </w:rPr>
      </w:pPr>
      <w:r>
        <w:rPr>
          <w:spacing w:val="-2"/>
          <w:sz w:val="21"/>
        </w:rPr>
        <w:t>Discharging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a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volunteer.</w:t>
      </w:r>
    </w:p>
    <w:p w14:paraId="1ABF3E01" w14:textId="77777777" w:rsidR="00317C13" w:rsidRDefault="00000000">
      <w:pPr>
        <w:pStyle w:val="ListParagraph"/>
        <w:numPr>
          <w:ilvl w:val="0"/>
          <w:numId w:val="1"/>
        </w:numPr>
        <w:tabs>
          <w:tab w:val="left" w:pos="465"/>
          <w:tab w:val="left" w:pos="470"/>
        </w:tabs>
        <w:spacing w:before="18" w:line="206" w:lineRule="auto"/>
        <w:ind w:left="465" w:right="702" w:hanging="305"/>
        <w:rPr>
          <w:sz w:val="21"/>
        </w:rPr>
      </w:pPr>
      <w:r>
        <w:rPr>
          <w:sz w:val="21"/>
        </w:rPr>
        <w:t>Failing</w:t>
      </w:r>
      <w:r>
        <w:rPr>
          <w:spacing w:val="-14"/>
          <w:sz w:val="21"/>
        </w:rPr>
        <w:t xml:space="preserve"> </w:t>
      </w:r>
      <w:r>
        <w:rPr>
          <w:sz w:val="21"/>
        </w:rPr>
        <w:t>to</w:t>
      </w:r>
      <w:r>
        <w:rPr>
          <w:spacing w:val="-13"/>
          <w:sz w:val="21"/>
        </w:rPr>
        <w:t xml:space="preserve"> </w:t>
      </w:r>
      <w:r>
        <w:rPr>
          <w:sz w:val="21"/>
        </w:rPr>
        <w:t>respond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r>
        <w:rPr>
          <w:spacing w:val="-15"/>
          <w:sz w:val="21"/>
        </w:rPr>
        <w:t xml:space="preserve"> </w:t>
      </w:r>
      <w:r>
        <w:rPr>
          <w:sz w:val="21"/>
        </w:rPr>
        <w:t>discrimination</w:t>
      </w:r>
      <w:r>
        <w:rPr>
          <w:spacing w:val="-13"/>
          <w:sz w:val="21"/>
        </w:rPr>
        <w:t xml:space="preserve"> </w:t>
      </w:r>
      <w:r>
        <w:rPr>
          <w:sz w:val="21"/>
        </w:rPr>
        <w:t>or</w:t>
      </w:r>
      <w:r>
        <w:rPr>
          <w:spacing w:val="-15"/>
          <w:sz w:val="21"/>
        </w:rPr>
        <w:t xml:space="preserve"> </w:t>
      </w:r>
      <w:r>
        <w:rPr>
          <w:sz w:val="21"/>
        </w:rPr>
        <w:t>harassment</w:t>
      </w:r>
      <w:r>
        <w:rPr>
          <w:spacing w:val="-13"/>
          <w:sz w:val="21"/>
        </w:rPr>
        <w:t xml:space="preserve"> </w:t>
      </w:r>
      <w:r>
        <w:rPr>
          <w:sz w:val="21"/>
        </w:rPr>
        <w:t>concerns</w:t>
      </w:r>
      <w:r>
        <w:rPr>
          <w:spacing w:val="-13"/>
          <w:sz w:val="21"/>
        </w:rPr>
        <w:t xml:space="preserve"> </w:t>
      </w:r>
      <w:proofErr w:type="gramStart"/>
      <w:r>
        <w:rPr>
          <w:sz w:val="21"/>
        </w:rPr>
        <w:t>so</w:t>
      </w:r>
      <w:r>
        <w:rPr>
          <w:spacing w:val="-13"/>
          <w:sz w:val="21"/>
        </w:rPr>
        <w:t xml:space="preserve"> </w:t>
      </w:r>
      <w:r>
        <w:rPr>
          <w:sz w:val="21"/>
        </w:rPr>
        <w:t>as</w:t>
      </w:r>
      <w:r>
        <w:rPr>
          <w:spacing w:val="-13"/>
          <w:sz w:val="21"/>
        </w:rPr>
        <w:t xml:space="preserve"> </w:t>
      </w:r>
      <w:r>
        <w:rPr>
          <w:sz w:val="21"/>
        </w:rPr>
        <w:t>to</w:t>
      </w:r>
      <w:proofErr w:type="gramEnd"/>
      <w:r>
        <w:rPr>
          <w:spacing w:val="-15"/>
          <w:sz w:val="21"/>
        </w:rPr>
        <w:t xml:space="preserve"> </w:t>
      </w:r>
      <w:r>
        <w:rPr>
          <w:sz w:val="21"/>
        </w:rPr>
        <w:t>leave</w:t>
      </w:r>
      <w:r>
        <w:rPr>
          <w:spacing w:val="-15"/>
          <w:sz w:val="21"/>
        </w:rPr>
        <w:t xml:space="preserve"> </w:t>
      </w: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volunteer</w:t>
      </w:r>
      <w:r>
        <w:rPr>
          <w:spacing w:val="-13"/>
          <w:sz w:val="21"/>
        </w:rPr>
        <w:t xml:space="preserve"> </w:t>
      </w:r>
      <w:r>
        <w:rPr>
          <w:sz w:val="21"/>
        </w:rPr>
        <w:t>no option but to discontinue their service to the organization.</w:t>
      </w:r>
    </w:p>
    <w:p w14:paraId="35BA66A9" w14:textId="77777777" w:rsidR="00317C13" w:rsidRDefault="00000000">
      <w:pPr>
        <w:spacing w:before="201" w:line="204" w:lineRule="auto"/>
        <w:ind w:left="154" w:right="501" w:firstLine="4"/>
        <w:jc w:val="both"/>
        <w:rPr>
          <w:b/>
          <w:i/>
          <w:sz w:val="21"/>
        </w:rPr>
      </w:pP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focus</w:t>
      </w:r>
      <w:r>
        <w:rPr>
          <w:spacing w:val="-13"/>
          <w:sz w:val="21"/>
        </w:rPr>
        <w:t xml:space="preserve"> </w:t>
      </w:r>
      <w:r>
        <w:rPr>
          <w:sz w:val="21"/>
        </w:rPr>
        <w:t>of</w:t>
      </w:r>
      <w:r>
        <w:rPr>
          <w:spacing w:val="-13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law</w:t>
      </w:r>
      <w:r>
        <w:rPr>
          <w:spacing w:val="-13"/>
          <w:sz w:val="21"/>
        </w:rPr>
        <w:t xml:space="preserve"> </w:t>
      </w:r>
      <w:r>
        <w:rPr>
          <w:sz w:val="21"/>
        </w:rPr>
        <w:t>regarding</w:t>
      </w:r>
      <w:r>
        <w:rPr>
          <w:spacing w:val="-13"/>
          <w:sz w:val="21"/>
        </w:rPr>
        <w:t xml:space="preserve"> </w:t>
      </w:r>
      <w:r>
        <w:rPr>
          <w:b/>
          <w:i/>
          <w:sz w:val="21"/>
        </w:rPr>
        <w:t>unlawful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harassment</w:t>
      </w:r>
      <w:r>
        <w:rPr>
          <w:b/>
          <w:i/>
          <w:spacing w:val="-13"/>
          <w:sz w:val="21"/>
        </w:rPr>
        <w:t xml:space="preserve"> </w:t>
      </w:r>
      <w:r>
        <w:rPr>
          <w:sz w:val="21"/>
        </w:rPr>
        <w:t>is</w:t>
      </w:r>
      <w:r>
        <w:rPr>
          <w:spacing w:val="-14"/>
          <w:sz w:val="21"/>
        </w:rPr>
        <w:t xml:space="preserve"> </w:t>
      </w:r>
      <w:r>
        <w:rPr>
          <w:sz w:val="21"/>
        </w:rPr>
        <w:t>the</w:t>
      </w:r>
      <w:r>
        <w:rPr>
          <w:spacing w:val="-13"/>
          <w:sz w:val="21"/>
        </w:rPr>
        <w:t xml:space="preserve"> </w:t>
      </w:r>
      <w:r>
        <w:rPr>
          <w:sz w:val="21"/>
        </w:rPr>
        <w:t>recognition</w:t>
      </w:r>
      <w:r>
        <w:rPr>
          <w:spacing w:val="-13"/>
          <w:sz w:val="21"/>
        </w:rPr>
        <w:t xml:space="preserve"> </w:t>
      </w:r>
      <w:r>
        <w:rPr>
          <w:sz w:val="21"/>
        </w:rPr>
        <w:t>that</w:t>
      </w:r>
      <w:r>
        <w:rPr>
          <w:spacing w:val="-13"/>
          <w:sz w:val="21"/>
        </w:rPr>
        <w:t xml:space="preserve"> </w:t>
      </w:r>
      <w:r>
        <w:rPr>
          <w:sz w:val="21"/>
        </w:rPr>
        <w:t>this</w:t>
      </w:r>
      <w:r>
        <w:rPr>
          <w:spacing w:val="-13"/>
          <w:sz w:val="21"/>
        </w:rPr>
        <w:t xml:space="preserve"> </w:t>
      </w:r>
      <w:r>
        <w:rPr>
          <w:sz w:val="21"/>
        </w:rPr>
        <w:t>activity</w:t>
      </w:r>
      <w:r>
        <w:rPr>
          <w:spacing w:val="-13"/>
          <w:sz w:val="21"/>
        </w:rPr>
        <w:t xml:space="preserve"> </w:t>
      </w:r>
      <w:r>
        <w:rPr>
          <w:sz w:val="21"/>
        </w:rPr>
        <w:t>is</w:t>
      </w:r>
      <w:r>
        <w:rPr>
          <w:spacing w:val="-13"/>
          <w:sz w:val="21"/>
        </w:rPr>
        <w:t xml:space="preserve"> </w:t>
      </w:r>
      <w:r>
        <w:rPr>
          <w:sz w:val="21"/>
        </w:rPr>
        <w:t>illegal precisely</w:t>
      </w:r>
      <w:r>
        <w:rPr>
          <w:spacing w:val="-8"/>
          <w:sz w:val="21"/>
        </w:rPr>
        <w:t xml:space="preserve"> </w:t>
      </w:r>
      <w:r>
        <w:rPr>
          <w:sz w:val="21"/>
        </w:rPr>
        <w:t>because</w:t>
      </w:r>
      <w:r>
        <w:rPr>
          <w:spacing w:val="-9"/>
          <w:sz w:val="21"/>
        </w:rPr>
        <w:t xml:space="preserve"> </w:t>
      </w:r>
      <w:r>
        <w:rPr>
          <w:sz w:val="21"/>
        </w:rPr>
        <w:t>it</w:t>
      </w:r>
      <w:r>
        <w:rPr>
          <w:spacing w:val="-14"/>
          <w:sz w:val="21"/>
        </w:rPr>
        <w:t xml:space="preserve"> </w:t>
      </w:r>
      <w:r>
        <w:rPr>
          <w:sz w:val="21"/>
        </w:rPr>
        <w:t>creates</w:t>
      </w:r>
      <w:r>
        <w:rPr>
          <w:spacing w:val="-3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>barrier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to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equality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in</w:t>
      </w:r>
      <w:r>
        <w:rPr>
          <w:b/>
          <w:i/>
          <w:spacing w:val="-8"/>
          <w:sz w:val="21"/>
        </w:rPr>
        <w:t xml:space="preserve"> </w:t>
      </w:r>
      <w:r>
        <w:rPr>
          <w:b/>
          <w:i/>
          <w:sz w:val="21"/>
        </w:rPr>
        <w:t>the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organization</w:t>
      </w:r>
      <w:r>
        <w:rPr>
          <w:b/>
          <w:i/>
          <w:spacing w:val="-1"/>
          <w:sz w:val="21"/>
        </w:rPr>
        <w:t xml:space="preserve"> </w:t>
      </w:r>
      <w:r>
        <w:rPr>
          <w:b/>
          <w:i/>
          <w:sz w:val="21"/>
        </w:rPr>
        <w:t>and</w:t>
      </w:r>
      <w:r>
        <w:rPr>
          <w:b/>
          <w:i/>
          <w:spacing w:val="-13"/>
          <w:sz w:val="21"/>
        </w:rPr>
        <w:t xml:space="preserve"> </w:t>
      </w:r>
      <w:r>
        <w:rPr>
          <w:b/>
          <w:i/>
          <w:sz w:val="21"/>
        </w:rPr>
        <w:t>is</w:t>
      </w:r>
      <w:r>
        <w:rPr>
          <w:b/>
          <w:i/>
          <w:spacing w:val="-11"/>
          <w:sz w:val="21"/>
        </w:rPr>
        <w:t xml:space="preserve"> </w:t>
      </w:r>
      <w:r>
        <w:rPr>
          <w:b/>
          <w:i/>
          <w:sz w:val="21"/>
        </w:rPr>
        <w:t>therefore,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a</w:t>
      </w:r>
      <w:r>
        <w:rPr>
          <w:b/>
          <w:i/>
          <w:spacing w:val="-14"/>
          <w:sz w:val="21"/>
        </w:rPr>
        <w:t xml:space="preserve"> </w:t>
      </w:r>
      <w:r>
        <w:rPr>
          <w:b/>
          <w:i/>
          <w:sz w:val="21"/>
        </w:rPr>
        <w:t>form</w:t>
      </w:r>
      <w:r>
        <w:rPr>
          <w:b/>
          <w:i/>
          <w:spacing w:val="-6"/>
          <w:sz w:val="21"/>
        </w:rPr>
        <w:t xml:space="preserve"> </w:t>
      </w:r>
      <w:r>
        <w:rPr>
          <w:b/>
          <w:i/>
          <w:sz w:val="21"/>
        </w:rPr>
        <w:t>of illegal discrimination.</w:t>
      </w:r>
    </w:p>
    <w:p w14:paraId="4B013803" w14:textId="77777777" w:rsidR="00317C13" w:rsidRDefault="00000000">
      <w:pPr>
        <w:pStyle w:val="BodyText"/>
        <w:spacing w:before="216" w:line="199" w:lineRule="auto"/>
        <w:ind w:left="146" w:right="1097" w:firstLine="2"/>
        <w:jc w:val="both"/>
      </w:pPr>
      <w:r>
        <w:t>Prohibited conduct may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actions when such action</w:t>
      </w:r>
      <w:r>
        <w:rPr>
          <w:spacing w:val="-1"/>
        </w:rPr>
        <w:t xml:space="preserve"> </w:t>
      </w:r>
      <w:r>
        <w:t>involves reference</w:t>
      </w:r>
      <w:r>
        <w:rPr>
          <w:spacing w:val="-14"/>
        </w:rPr>
        <w:t xml:space="preserve"> </w:t>
      </w:r>
      <w:r>
        <w:t>to,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directed</w:t>
      </w:r>
      <w:r>
        <w:rPr>
          <w:spacing w:val="-13"/>
        </w:rPr>
        <w:t xml:space="preserve"> </w:t>
      </w:r>
      <w:r>
        <w:t>at,</w:t>
      </w:r>
      <w:r>
        <w:rPr>
          <w:spacing w:val="-13"/>
        </w:rPr>
        <w:t xml:space="preserve"> </w:t>
      </w:r>
      <w:r>
        <w:t>someone's</w:t>
      </w:r>
      <w:r>
        <w:rPr>
          <w:spacing w:val="-13"/>
        </w:rPr>
        <w:t xml:space="preserve"> </w:t>
      </w:r>
      <w:r>
        <w:t>race,</w:t>
      </w:r>
      <w:r>
        <w:rPr>
          <w:spacing w:val="-13"/>
        </w:rPr>
        <w:t xml:space="preserve"> </w:t>
      </w:r>
      <w:r>
        <w:t>color,</w:t>
      </w:r>
      <w:r>
        <w:rPr>
          <w:spacing w:val="-14"/>
        </w:rPr>
        <w:t xml:space="preserve"> </w:t>
      </w:r>
      <w:r>
        <w:t>gender,</w:t>
      </w:r>
      <w:r>
        <w:rPr>
          <w:spacing w:val="-13"/>
        </w:rPr>
        <w:t xml:space="preserve"> </w:t>
      </w:r>
      <w:r>
        <w:t>age,</w:t>
      </w:r>
      <w:r>
        <w:rPr>
          <w:spacing w:val="-13"/>
        </w:rPr>
        <w:t xml:space="preserve"> </w:t>
      </w:r>
      <w:r>
        <w:t>religion,</w:t>
      </w:r>
      <w:r>
        <w:rPr>
          <w:spacing w:val="-13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origin, disability, sexual orientation, or veteran status:</w:t>
      </w:r>
    </w:p>
    <w:p w14:paraId="08CEA409" w14:textId="77777777" w:rsidR="00317C13" w:rsidRDefault="00000000">
      <w:pPr>
        <w:pStyle w:val="ListParagraph"/>
        <w:numPr>
          <w:ilvl w:val="0"/>
          <w:numId w:val="1"/>
        </w:numPr>
        <w:tabs>
          <w:tab w:val="left" w:pos="449"/>
        </w:tabs>
        <w:spacing w:before="158" w:line="225" w:lineRule="exact"/>
        <w:ind w:left="449" w:hanging="307"/>
        <w:rPr>
          <w:sz w:val="21"/>
        </w:rPr>
      </w:pPr>
      <w:r>
        <w:rPr>
          <w:spacing w:val="-2"/>
          <w:sz w:val="21"/>
        </w:rPr>
        <w:t>Telling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jokes,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teasing,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derogatory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remarks.</w:t>
      </w:r>
    </w:p>
    <w:p w14:paraId="7A7791AE" w14:textId="77777777" w:rsidR="00317C13" w:rsidRDefault="00000000">
      <w:pPr>
        <w:pStyle w:val="ListParagraph"/>
        <w:numPr>
          <w:ilvl w:val="0"/>
          <w:numId w:val="1"/>
        </w:numPr>
        <w:tabs>
          <w:tab w:val="left" w:pos="449"/>
        </w:tabs>
        <w:spacing w:line="214" w:lineRule="exact"/>
        <w:ind w:left="449"/>
        <w:rPr>
          <w:sz w:val="21"/>
        </w:rPr>
      </w:pPr>
      <w:r>
        <w:rPr>
          <w:spacing w:val="-2"/>
          <w:sz w:val="21"/>
        </w:rPr>
        <w:t>Circulating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writings,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printed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material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cartoons;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and/or</w:t>
      </w:r>
    </w:p>
    <w:p w14:paraId="581CCB0D" w14:textId="77777777" w:rsidR="00317C13" w:rsidRDefault="00000000">
      <w:pPr>
        <w:pStyle w:val="ListParagraph"/>
        <w:numPr>
          <w:ilvl w:val="0"/>
          <w:numId w:val="1"/>
        </w:numPr>
        <w:tabs>
          <w:tab w:val="left" w:pos="449"/>
        </w:tabs>
        <w:spacing w:line="230" w:lineRule="exact"/>
        <w:ind w:left="449"/>
        <w:rPr>
          <w:sz w:val="21"/>
        </w:rPr>
      </w:pPr>
      <w:r>
        <w:rPr>
          <w:spacing w:val="-2"/>
          <w:sz w:val="21"/>
        </w:rPr>
        <w:t>Displaying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offensive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objects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symbols.</w:t>
      </w:r>
    </w:p>
    <w:p w14:paraId="63A6A1E3" w14:textId="77777777" w:rsidR="00317C13" w:rsidRDefault="00000000">
      <w:pPr>
        <w:pStyle w:val="BodyText"/>
        <w:spacing w:before="149" w:line="222" w:lineRule="exact"/>
        <w:ind w:left="132" w:firstLine="0"/>
      </w:pPr>
      <w:r>
        <w:rPr>
          <w:spacing w:val="-2"/>
        </w:rPr>
        <w:t>Sexually</w:t>
      </w:r>
      <w:r>
        <w:rPr>
          <w:spacing w:val="-12"/>
        </w:rPr>
        <w:t xml:space="preserve"> </w:t>
      </w:r>
      <w:r>
        <w:rPr>
          <w:spacing w:val="-2"/>
        </w:rPr>
        <w:t>harassing</w:t>
      </w:r>
      <w:r>
        <w:rPr>
          <w:spacing w:val="-8"/>
        </w:rPr>
        <w:t xml:space="preserve"> </w:t>
      </w:r>
      <w:r>
        <w:rPr>
          <w:spacing w:val="-2"/>
        </w:rPr>
        <w:t>conduct</w:t>
      </w:r>
      <w:r>
        <w:rPr>
          <w:spacing w:val="-4"/>
        </w:rPr>
        <w:t xml:space="preserve"> </w:t>
      </w:r>
      <w:r>
        <w:rPr>
          <w:spacing w:val="-2"/>
        </w:rPr>
        <w:t>may</w:t>
      </w:r>
      <w:r>
        <w:rPr>
          <w:spacing w:val="-8"/>
        </w:rPr>
        <w:t xml:space="preserve"> </w:t>
      </w:r>
      <w:r>
        <w:rPr>
          <w:spacing w:val="-2"/>
        </w:rPr>
        <w:t>consist</w:t>
      </w:r>
      <w:r>
        <w:rPr>
          <w:spacing w:val="-8"/>
        </w:rPr>
        <w:t xml:space="preserve"> </w:t>
      </w:r>
      <w:r>
        <w:rPr>
          <w:spacing w:val="-2"/>
        </w:rPr>
        <w:t>of,</w:t>
      </w:r>
      <w:r>
        <w:rPr>
          <w:spacing w:val="-6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1"/>
        </w:rPr>
        <w:t xml:space="preserve"> </w:t>
      </w:r>
      <w:r>
        <w:rPr>
          <w:spacing w:val="-2"/>
        </w:rPr>
        <w:t>not</w:t>
      </w:r>
      <w:r>
        <w:rPr>
          <w:spacing w:val="-11"/>
        </w:rPr>
        <w:t xml:space="preserve"> </w:t>
      </w:r>
      <w:r>
        <w:rPr>
          <w:spacing w:val="-2"/>
        </w:rPr>
        <w:t>limited</w:t>
      </w:r>
      <w:r>
        <w:rPr>
          <w:spacing w:val="-11"/>
        </w:rPr>
        <w:t xml:space="preserve"> </w:t>
      </w:r>
      <w:r>
        <w:rPr>
          <w:spacing w:val="-5"/>
        </w:rPr>
        <w:t>to:</w:t>
      </w:r>
    </w:p>
    <w:p w14:paraId="0A9D7E73" w14:textId="77777777" w:rsidR="00317C13" w:rsidRDefault="00000000">
      <w:pPr>
        <w:pStyle w:val="ListParagraph"/>
        <w:numPr>
          <w:ilvl w:val="0"/>
          <w:numId w:val="1"/>
        </w:numPr>
        <w:tabs>
          <w:tab w:val="left" w:pos="439"/>
        </w:tabs>
        <w:spacing w:line="200" w:lineRule="exact"/>
        <w:ind w:left="439" w:hanging="309"/>
        <w:rPr>
          <w:sz w:val="21"/>
        </w:rPr>
      </w:pPr>
      <w:r>
        <w:rPr>
          <w:spacing w:val="-4"/>
          <w:sz w:val="21"/>
        </w:rPr>
        <w:t>Sexual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advances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pacing w:val="-4"/>
          <w:sz w:val="21"/>
        </w:rPr>
        <w:t>teasing.</w:t>
      </w:r>
    </w:p>
    <w:p w14:paraId="5708B45A" w14:textId="77777777" w:rsidR="00317C13" w:rsidRDefault="00000000">
      <w:pPr>
        <w:pStyle w:val="ListParagraph"/>
        <w:numPr>
          <w:ilvl w:val="0"/>
          <w:numId w:val="1"/>
        </w:numPr>
        <w:tabs>
          <w:tab w:val="left" w:pos="437"/>
        </w:tabs>
        <w:spacing w:line="202" w:lineRule="exact"/>
        <w:ind w:left="437" w:hanging="307"/>
        <w:rPr>
          <w:sz w:val="21"/>
        </w:rPr>
      </w:pPr>
      <w:r>
        <w:rPr>
          <w:spacing w:val="-2"/>
          <w:sz w:val="21"/>
        </w:rPr>
        <w:t>Telling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sexually</w:t>
      </w:r>
      <w:r>
        <w:rPr>
          <w:spacing w:val="-12"/>
          <w:sz w:val="21"/>
        </w:rPr>
        <w:t xml:space="preserve"> </w:t>
      </w:r>
      <w:r>
        <w:rPr>
          <w:spacing w:val="-2"/>
          <w:sz w:val="21"/>
        </w:rPr>
        <w:t>oriented jokes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stories.</w:t>
      </w:r>
    </w:p>
    <w:p w14:paraId="03FBD1D7" w14:textId="77777777" w:rsidR="00317C13" w:rsidRDefault="00000000">
      <w:pPr>
        <w:pStyle w:val="ListParagraph"/>
        <w:numPr>
          <w:ilvl w:val="0"/>
          <w:numId w:val="1"/>
        </w:numPr>
        <w:tabs>
          <w:tab w:val="left" w:pos="437"/>
        </w:tabs>
        <w:ind w:left="437" w:hanging="307"/>
        <w:rPr>
          <w:sz w:val="21"/>
        </w:rPr>
      </w:pPr>
      <w:r>
        <w:rPr>
          <w:spacing w:val="-2"/>
          <w:sz w:val="21"/>
        </w:rPr>
        <w:t>Requests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for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sexual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activity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dates.</w:t>
      </w:r>
    </w:p>
    <w:p w14:paraId="6EADE338" w14:textId="77777777" w:rsidR="00317C13" w:rsidRDefault="00000000">
      <w:pPr>
        <w:pStyle w:val="ListParagraph"/>
        <w:numPr>
          <w:ilvl w:val="0"/>
          <w:numId w:val="1"/>
        </w:numPr>
        <w:tabs>
          <w:tab w:val="left" w:pos="437"/>
        </w:tabs>
        <w:ind w:left="437"/>
        <w:rPr>
          <w:sz w:val="21"/>
        </w:rPr>
      </w:pPr>
      <w:r>
        <w:rPr>
          <w:spacing w:val="-2"/>
          <w:sz w:val="21"/>
        </w:rPr>
        <w:t>Display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distribution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suggestive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jokes,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pictures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other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materials.</w:t>
      </w:r>
    </w:p>
    <w:p w14:paraId="1FF2CB70" w14:textId="77777777" w:rsidR="00317C13" w:rsidRDefault="00000000">
      <w:pPr>
        <w:pStyle w:val="ListParagraph"/>
        <w:numPr>
          <w:ilvl w:val="0"/>
          <w:numId w:val="1"/>
        </w:numPr>
        <w:tabs>
          <w:tab w:val="left" w:pos="432"/>
        </w:tabs>
        <w:ind w:left="432"/>
        <w:rPr>
          <w:sz w:val="21"/>
        </w:rPr>
      </w:pPr>
      <w:r>
        <w:rPr>
          <w:spacing w:val="-4"/>
          <w:sz w:val="21"/>
        </w:rPr>
        <w:t>Using</w:t>
      </w:r>
      <w:r>
        <w:rPr>
          <w:spacing w:val="-8"/>
          <w:sz w:val="21"/>
        </w:rPr>
        <w:t xml:space="preserve"> </w:t>
      </w:r>
      <w:r>
        <w:rPr>
          <w:spacing w:val="-4"/>
          <w:sz w:val="21"/>
        </w:rPr>
        <w:t>electronic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mail</w:t>
      </w:r>
      <w:r>
        <w:rPr>
          <w:spacing w:val="-3"/>
          <w:sz w:val="21"/>
        </w:rPr>
        <w:t xml:space="preserve"> </w:t>
      </w:r>
      <w:r>
        <w:rPr>
          <w:spacing w:val="-4"/>
          <w:sz w:val="21"/>
        </w:rPr>
        <w:t>for</w:t>
      </w:r>
      <w:r>
        <w:rPr>
          <w:sz w:val="21"/>
        </w:rPr>
        <w:t xml:space="preserve"> </w:t>
      </w:r>
      <w:r>
        <w:rPr>
          <w:spacing w:val="-4"/>
          <w:sz w:val="21"/>
        </w:rPr>
        <w:t>romantic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suggestive</w:t>
      </w:r>
      <w:r>
        <w:rPr>
          <w:spacing w:val="7"/>
          <w:sz w:val="21"/>
        </w:rPr>
        <w:t xml:space="preserve"> </w:t>
      </w:r>
      <w:r>
        <w:rPr>
          <w:spacing w:val="-4"/>
          <w:sz w:val="21"/>
        </w:rPr>
        <w:t>communication.</w:t>
      </w:r>
    </w:p>
    <w:p w14:paraId="40735756" w14:textId="77777777" w:rsidR="00317C13" w:rsidRDefault="00000000">
      <w:pPr>
        <w:pStyle w:val="ListParagraph"/>
        <w:numPr>
          <w:ilvl w:val="0"/>
          <w:numId w:val="1"/>
        </w:numPr>
        <w:tabs>
          <w:tab w:val="left" w:pos="427"/>
        </w:tabs>
        <w:spacing w:line="214" w:lineRule="exact"/>
        <w:ind w:left="427"/>
        <w:rPr>
          <w:sz w:val="21"/>
        </w:rPr>
      </w:pPr>
      <w:r>
        <w:rPr>
          <w:spacing w:val="-4"/>
          <w:sz w:val="21"/>
        </w:rPr>
        <w:t>Suggestive or</w:t>
      </w:r>
      <w:r>
        <w:rPr>
          <w:spacing w:val="-6"/>
          <w:sz w:val="21"/>
        </w:rPr>
        <w:t xml:space="preserve"> </w:t>
      </w:r>
      <w:r>
        <w:rPr>
          <w:spacing w:val="-4"/>
          <w:sz w:val="21"/>
        </w:rPr>
        <w:t>obscene</w:t>
      </w:r>
      <w:r>
        <w:rPr>
          <w:spacing w:val="3"/>
          <w:sz w:val="21"/>
        </w:rPr>
        <w:t xml:space="preserve"> </w:t>
      </w:r>
      <w:r>
        <w:rPr>
          <w:spacing w:val="-4"/>
          <w:sz w:val="21"/>
        </w:rPr>
        <w:t>gestures,</w:t>
      </w:r>
      <w:r>
        <w:rPr>
          <w:spacing w:val="8"/>
          <w:sz w:val="21"/>
        </w:rPr>
        <w:t xml:space="preserve"> </w:t>
      </w:r>
      <w:r>
        <w:rPr>
          <w:spacing w:val="-4"/>
          <w:sz w:val="21"/>
        </w:rPr>
        <w:t>including</w:t>
      </w:r>
      <w:r>
        <w:rPr>
          <w:spacing w:val="5"/>
          <w:sz w:val="21"/>
        </w:rPr>
        <w:t xml:space="preserve"> </w:t>
      </w:r>
      <w:r>
        <w:rPr>
          <w:spacing w:val="-4"/>
          <w:sz w:val="21"/>
        </w:rPr>
        <w:t>physical</w:t>
      </w:r>
      <w:r>
        <w:rPr>
          <w:spacing w:val="10"/>
          <w:sz w:val="21"/>
        </w:rPr>
        <w:t xml:space="preserve"> </w:t>
      </w:r>
      <w:r>
        <w:rPr>
          <w:spacing w:val="-4"/>
          <w:sz w:val="21"/>
        </w:rPr>
        <w:t>posturing</w:t>
      </w:r>
      <w:r>
        <w:rPr>
          <w:sz w:val="21"/>
        </w:rPr>
        <w:t xml:space="preserve"> </w:t>
      </w:r>
      <w:r>
        <w:rPr>
          <w:spacing w:val="-4"/>
          <w:sz w:val="21"/>
        </w:rPr>
        <w:t>or</w:t>
      </w:r>
      <w:r>
        <w:rPr>
          <w:spacing w:val="-2"/>
          <w:sz w:val="21"/>
        </w:rPr>
        <w:t xml:space="preserve"> </w:t>
      </w:r>
      <w:r>
        <w:rPr>
          <w:spacing w:val="-4"/>
          <w:sz w:val="21"/>
        </w:rPr>
        <w:t>contact;</w:t>
      </w:r>
      <w:r>
        <w:rPr>
          <w:spacing w:val="2"/>
          <w:sz w:val="21"/>
        </w:rPr>
        <w:t xml:space="preserve"> </w:t>
      </w:r>
      <w:r>
        <w:rPr>
          <w:spacing w:val="-4"/>
          <w:sz w:val="21"/>
        </w:rPr>
        <w:t>and/or</w:t>
      </w:r>
    </w:p>
    <w:p w14:paraId="23EA5B4E" w14:textId="77777777" w:rsidR="00317C13" w:rsidRDefault="00000000">
      <w:pPr>
        <w:pStyle w:val="ListParagraph"/>
        <w:numPr>
          <w:ilvl w:val="0"/>
          <w:numId w:val="1"/>
        </w:numPr>
        <w:tabs>
          <w:tab w:val="left" w:pos="425"/>
        </w:tabs>
        <w:spacing w:line="231" w:lineRule="exact"/>
        <w:ind w:left="425" w:hanging="310"/>
        <w:rPr>
          <w:sz w:val="21"/>
        </w:rPr>
      </w:pPr>
      <w:r>
        <w:rPr>
          <w:spacing w:val="-2"/>
          <w:sz w:val="21"/>
        </w:rPr>
        <w:t>Any</w:t>
      </w:r>
      <w:r>
        <w:rPr>
          <w:spacing w:val="-14"/>
          <w:sz w:val="21"/>
        </w:rPr>
        <w:t xml:space="preserve"> </w:t>
      </w:r>
      <w:r>
        <w:rPr>
          <w:spacing w:val="-2"/>
          <w:sz w:val="21"/>
        </w:rPr>
        <w:t>abusive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language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or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conduct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directed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at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someone</w:t>
      </w:r>
      <w:r>
        <w:rPr>
          <w:spacing w:val="2"/>
          <w:sz w:val="21"/>
        </w:rPr>
        <w:t xml:space="preserve"> </w:t>
      </w:r>
      <w:r>
        <w:rPr>
          <w:spacing w:val="-2"/>
          <w:sz w:val="21"/>
        </w:rPr>
        <w:t>because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of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the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person's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gender.</w:t>
      </w:r>
    </w:p>
    <w:p w14:paraId="70BD89BD" w14:textId="46C260B8" w:rsidR="00317C13" w:rsidRDefault="00000000">
      <w:pPr>
        <w:pStyle w:val="BodyText"/>
        <w:spacing w:before="156" w:line="204" w:lineRule="auto"/>
        <w:ind w:left="106" w:right="607" w:firstLine="4"/>
      </w:pPr>
      <w:r>
        <w:t>Such</w:t>
      </w:r>
      <w:r>
        <w:rPr>
          <w:spacing w:val="-10"/>
        </w:rPr>
        <w:t xml:space="preserve"> </w:t>
      </w:r>
      <w:r>
        <w:t>activity,</w:t>
      </w:r>
      <w:r>
        <w:rPr>
          <w:spacing w:val="-2"/>
        </w:rPr>
        <w:t xml:space="preserve"> </w:t>
      </w:r>
      <w:r>
        <w:t>especially if</w:t>
      </w:r>
      <w:r>
        <w:rPr>
          <w:spacing w:val="-12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 xml:space="preserve">repeated and </w:t>
      </w:r>
      <w:r w:rsidR="00BA550D">
        <w:t>unwelcome,</w:t>
      </w:r>
      <w:r>
        <w:t xml:space="preserve"> </w:t>
      </w:r>
      <w:proofErr w:type="gramStart"/>
      <w:r>
        <w:t>maybe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violation</w:t>
      </w:r>
      <w:r>
        <w:rPr>
          <w:spacing w:val="-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 xml:space="preserve">anti- </w:t>
      </w:r>
      <w:r>
        <w:rPr>
          <w:position w:val="2"/>
        </w:rPr>
        <w:t>discrimination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laws.</w:t>
      </w:r>
      <w:r>
        <w:rPr>
          <w:spacing w:val="-8"/>
          <w:position w:val="2"/>
        </w:rPr>
        <w:t xml:space="preserve"> </w:t>
      </w:r>
      <w:r>
        <w:t>Therefore,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policy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proofErr w:type="gramStart"/>
      <w:r>
        <w:t>this</w:t>
      </w:r>
      <w:r>
        <w:rPr>
          <w:spacing w:val="-13"/>
        </w:rPr>
        <w:t xml:space="preserve"> </w:t>
      </w:r>
      <w:r>
        <w:t>conduct</w:t>
      </w:r>
      <w:proofErr w:type="gramEnd"/>
      <w:r>
        <w:t>,</w:t>
      </w:r>
      <w:r>
        <w:rPr>
          <w:spacing w:val="-10"/>
        </w:rPr>
        <w:t xml:space="preserve"> </w:t>
      </w:r>
      <w:proofErr w:type="gramStart"/>
      <w:r>
        <w:t>engaged</w:t>
      </w:r>
      <w:r>
        <w:rPr>
          <w:spacing w:val="-8"/>
        </w:rPr>
        <w:t xml:space="preserve"> </w:t>
      </w:r>
      <w:r>
        <w:t>in</w:t>
      </w:r>
      <w:proofErr w:type="gramEnd"/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 xml:space="preserve">time </w:t>
      </w:r>
      <w:r>
        <w:rPr>
          <w:position w:val="2"/>
        </w:rPr>
        <w:t>by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any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member</w:t>
      </w:r>
      <w:r>
        <w:rPr>
          <w:spacing w:val="-11"/>
          <w:position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proofErr w:type="gramStart"/>
      <w:r>
        <w:t>organization</w:t>
      </w:r>
      <w:proofErr w:type="gramEnd"/>
      <w:r>
        <w:rPr>
          <w:spacing w:val="-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prompt</w:t>
      </w:r>
      <w:r>
        <w:rPr>
          <w:spacing w:val="-12"/>
        </w:rPr>
        <w:t xml:space="preserve"> </w:t>
      </w:r>
      <w:r>
        <w:t>action,</w:t>
      </w:r>
      <w:r>
        <w:rPr>
          <w:spacing w:val="-8"/>
        </w:rPr>
        <w:t xml:space="preserve"> </w:t>
      </w:r>
      <w:r>
        <w:t>relieving the</w:t>
      </w:r>
      <w:r>
        <w:rPr>
          <w:spacing w:val="-11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their volunteer services.</w:t>
      </w:r>
    </w:p>
    <w:p w14:paraId="3259FFA9" w14:textId="77777777" w:rsidR="00317C13" w:rsidRDefault="00317C13">
      <w:pPr>
        <w:pStyle w:val="BodyText"/>
        <w:spacing w:line="204" w:lineRule="auto"/>
        <w:sectPr w:rsidR="00317C13">
          <w:type w:val="continuous"/>
          <w:pgSz w:w="12240" w:h="15840"/>
          <w:pgMar w:top="1820" w:right="1800" w:bottom="280" w:left="1800" w:header="720" w:footer="720" w:gutter="0"/>
          <w:cols w:space="720"/>
        </w:sectPr>
      </w:pPr>
    </w:p>
    <w:p w14:paraId="41B1D4BB" w14:textId="77777777" w:rsidR="00317C13" w:rsidRDefault="00317C13">
      <w:pPr>
        <w:pStyle w:val="BodyText"/>
        <w:spacing w:before="4"/>
        <w:ind w:firstLine="0"/>
        <w:rPr>
          <w:sz w:val="17"/>
        </w:rPr>
      </w:pPr>
    </w:p>
    <w:sectPr w:rsidR="00317C13">
      <w:pgSz w:w="12240" w:h="15840"/>
      <w:pgMar w:top="182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7437E"/>
    <w:multiLevelType w:val="hybridMultilevel"/>
    <w:tmpl w:val="F0D48C04"/>
    <w:lvl w:ilvl="0" w:tplc="FAF0938E">
      <w:numFmt w:val="bullet"/>
      <w:lvlText w:val="•"/>
      <w:lvlJc w:val="left"/>
      <w:pPr>
        <w:ind w:left="46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1"/>
        <w:szCs w:val="21"/>
        <w:lang w:val="en-US" w:eastAsia="en-US" w:bidi="ar-SA"/>
      </w:rPr>
    </w:lvl>
    <w:lvl w:ilvl="1" w:tplc="2CBC6C18">
      <w:numFmt w:val="bullet"/>
      <w:lvlText w:val="•"/>
      <w:lvlJc w:val="left"/>
      <w:pPr>
        <w:ind w:left="1278" w:hanging="312"/>
      </w:pPr>
      <w:rPr>
        <w:rFonts w:hint="default"/>
        <w:lang w:val="en-US" w:eastAsia="en-US" w:bidi="ar-SA"/>
      </w:rPr>
    </w:lvl>
    <w:lvl w:ilvl="2" w:tplc="65084356">
      <w:numFmt w:val="bullet"/>
      <w:lvlText w:val="•"/>
      <w:lvlJc w:val="left"/>
      <w:pPr>
        <w:ind w:left="2096" w:hanging="312"/>
      </w:pPr>
      <w:rPr>
        <w:rFonts w:hint="default"/>
        <w:lang w:val="en-US" w:eastAsia="en-US" w:bidi="ar-SA"/>
      </w:rPr>
    </w:lvl>
    <w:lvl w:ilvl="3" w:tplc="8C5C1C26">
      <w:numFmt w:val="bullet"/>
      <w:lvlText w:val="•"/>
      <w:lvlJc w:val="left"/>
      <w:pPr>
        <w:ind w:left="2914" w:hanging="312"/>
      </w:pPr>
      <w:rPr>
        <w:rFonts w:hint="default"/>
        <w:lang w:val="en-US" w:eastAsia="en-US" w:bidi="ar-SA"/>
      </w:rPr>
    </w:lvl>
    <w:lvl w:ilvl="4" w:tplc="264EF8C2">
      <w:numFmt w:val="bullet"/>
      <w:lvlText w:val="•"/>
      <w:lvlJc w:val="left"/>
      <w:pPr>
        <w:ind w:left="3732" w:hanging="312"/>
      </w:pPr>
      <w:rPr>
        <w:rFonts w:hint="default"/>
        <w:lang w:val="en-US" w:eastAsia="en-US" w:bidi="ar-SA"/>
      </w:rPr>
    </w:lvl>
    <w:lvl w:ilvl="5" w:tplc="DBDAB43C">
      <w:numFmt w:val="bullet"/>
      <w:lvlText w:val="•"/>
      <w:lvlJc w:val="left"/>
      <w:pPr>
        <w:ind w:left="4550" w:hanging="312"/>
      </w:pPr>
      <w:rPr>
        <w:rFonts w:hint="default"/>
        <w:lang w:val="en-US" w:eastAsia="en-US" w:bidi="ar-SA"/>
      </w:rPr>
    </w:lvl>
    <w:lvl w:ilvl="6" w:tplc="1302709C">
      <w:numFmt w:val="bullet"/>
      <w:lvlText w:val="•"/>
      <w:lvlJc w:val="left"/>
      <w:pPr>
        <w:ind w:left="5368" w:hanging="312"/>
      </w:pPr>
      <w:rPr>
        <w:rFonts w:hint="default"/>
        <w:lang w:val="en-US" w:eastAsia="en-US" w:bidi="ar-SA"/>
      </w:rPr>
    </w:lvl>
    <w:lvl w:ilvl="7" w:tplc="A4D4D89C">
      <w:numFmt w:val="bullet"/>
      <w:lvlText w:val="•"/>
      <w:lvlJc w:val="left"/>
      <w:pPr>
        <w:ind w:left="6186" w:hanging="312"/>
      </w:pPr>
      <w:rPr>
        <w:rFonts w:hint="default"/>
        <w:lang w:val="en-US" w:eastAsia="en-US" w:bidi="ar-SA"/>
      </w:rPr>
    </w:lvl>
    <w:lvl w:ilvl="8" w:tplc="7E284ABE">
      <w:numFmt w:val="bullet"/>
      <w:lvlText w:val="•"/>
      <w:lvlJc w:val="left"/>
      <w:pPr>
        <w:ind w:left="7004" w:hanging="312"/>
      </w:pPr>
      <w:rPr>
        <w:rFonts w:hint="default"/>
        <w:lang w:val="en-US" w:eastAsia="en-US" w:bidi="ar-SA"/>
      </w:rPr>
    </w:lvl>
  </w:abstractNum>
  <w:num w:numId="1" w16cid:durableId="135908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C13"/>
    <w:rsid w:val="00317C13"/>
    <w:rsid w:val="00BA550D"/>
    <w:rsid w:val="00EA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9EDD3"/>
  <w15:docId w15:val="{F60D3E25-4993-4D8E-AC2F-8A1F1B44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0"/>
      <w:outlineLvl w:val="0"/>
    </w:pPr>
    <w:rPr>
      <w:b/>
      <w:bCs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12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2573" w:hanging="579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line="205" w:lineRule="exact"/>
      <w:ind w:left="437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Chambers</dc:creator>
  <cp:lastModifiedBy>Dana Chambers</cp:lastModifiedBy>
  <cp:revision>2</cp:revision>
  <dcterms:created xsi:type="dcterms:W3CDTF">2025-04-15T15:51:00Z</dcterms:created>
  <dcterms:modified xsi:type="dcterms:W3CDTF">2025-04-15T15:51:00Z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for Microsoft 365</vt:lpwstr>
  </property>
</Properties>
</file>