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1400" w14:textId="6F81CED0" w:rsidR="00006BA7" w:rsidRPr="00004803" w:rsidRDefault="00004803" w:rsidP="00006BA7">
      <w:pPr>
        <w:jc w:val="center"/>
        <w:rPr>
          <w:b/>
          <w:bCs/>
          <w:sz w:val="36"/>
          <w:szCs w:val="36"/>
        </w:rPr>
      </w:pPr>
      <w:r w:rsidRPr="00004803">
        <w:rPr>
          <w:b/>
          <w:bCs/>
          <w:sz w:val="36"/>
          <w:szCs w:val="36"/>
        </w:rPr>
        <w:t xml:space="preserve">BCH </w:t>
      </w:r>
      <w:r w:rsidR="00006BA7" w:rsidRPr="00004803">
        <w:rPr>
          <w:b/>
          <w:bCs/>
          <w:sz w:val="36"/>
          <w:szCs w:val="36"/>
        </w:rPr>
        <w:t xml:space="preserve">TREASURER  </w:t>
      </w:r>
    </w:p>
    <w:p w14:paraId="374B00AC" w14:textId="77777777" w:rsidR="00006BA7" w:rsidRPr="00004803" w:rsidRDefault="00006BA7" w:rsidP="00006BA7">
      <w:pPr>
        <w:jc w:val="center"/>
        <w:rPr>
          <w:b/>
          <w:bCs/>
          <w:sz w:val="36"/>
          <w:szCs w:val="36"/>
        </w:rPr>
      </w:pPr>
      <w:r w:rsidRPr="00004803">
        <w:rPr>
          <w:b/>
          <w:bCs/>
          <w:sz w:val="36"/>
          <w:szCs w:val="36"/>
        </w:rPr>
        <w:t>JOB DESCRIPTION</w:t>
      </w:r>
    </w:p>
    <w:p w14:paraId="0DA8FE68" w14:textId="1DE5302B" w:rsidR="003511E1" w:rsidRDefault="003511E1" w:rsidP="00006BA7">
      <w:pPr>
        <w:jc w:val="center"/>
      </w:pPr>
    </w:p>
    <w:p w14:paraId="756C3FF2" w14:textId="54DE20D2" w:rsidR="003511E1" w:rsidRDefault="003511E1" w:rsidP="003511E1"/>
    <w:p w14:paraId="689E0682" w14:textId="62131F0A" w:rsidR="003511E1" w:rsidRDefault="003511E1" w:rsidP="003511E1">
      <w:r>
        <w:t xml:space="preserve">Mission: To maintain timely, </w:t>
      </w:r>
      <w:r w:rsidR="00004803">
        <w:t>clear,</w:t>
      </w:r>
      <w:r>
        <w:t xml:space="preserve"> and accurate financial records of BCH.</w:t>
      </w:r>
    </w:p>
    <w:p w14:paraId="07DC0CBE" w14:textId="1FE18CD9" w:rsidR="00836453" w:rsidRDefault="00836453" w:rsidP="003511E1"/>
    <w:p w14:paraId="643C617C" w14:textId="1DBD74C0" w:rsidR="00006BA7" w:rsidRDefault="00836453" w:rsidP="00006BA7">
      <w:r>
        <w:t>Activities:</w:t>
      </w:r>
    </w:p>
    <w:p w14:paraId="474BE59E" w14:textId="6ECF3305" w:rsidR="00006BA7" w:rsidRDefault="00006BA7" w:rsidP="009B31B6">
      <w:pPr>
        <w:pStyle w:val="ListParagraph"/>
      </w:pPr>
    </w:p>
    <w:p w14:paraId="74AFFEFE" w14:textId="0B84E2DB" w:rsidR="00006BA7" w:rsidRDefault="00006BA7" w:rsidP="00006BA7">
      <w:pPr>
        <w:pStyle w:val="ListParagraph"/>
        <w:numPr>
          <w:ilvl w:val="0"/>
          <w:numId w:val="1"/>
        </w:numPr>
      </w:pPr>
      <w:r>
        <w:t>Maintain the financial records of BCH</w:t>
      </w:r>
      <w:r w:rsidR="00064ABC">
        <w:t xml:space="preserve">, including, but not limited to, the income and expenses including supporting </w:t>
      </w:r>
      <w:r w:rsidR="00004803">
        <w:t>documentation.</w:t>
      </w:r>
    </w:p>
    <w:p w14:paraId="32EB12CD" w14:textId="148439EE" w:rsidR="003A489B" w:rsidRDefault="003A489B" w:rsidP="00006BA7">
      <w:pPr>
        <w:pStyle w:val="ListParagraph"/>
        <w:numPr>
          <w:ilvl w:val="0"/>
          <w:numId w:val="1"/>
        </w:numPr>
      </w:pPr>
      <w:r>
        <w:t xml:space="preserve">Coordinate financial activities with </w:t>
      </w:r>
      <w:r w:rsidR="00004803">
        <w:t>president</w:t>
      </w:r>
      <w:r>
        <w:t xml:space="preserve"> of all BCH functions involving earning or expending BCH </w:t>
      </w:r>
      <w:r w:rsidR="00004803">
        <w:t>funds.</w:t>
      </w:r>
    </w:p>
    <w:p w14:paraId="32ED609A" w14:textId="50EE49BA" w:rsidR="003A489B" w:rsidRDefault="003A489B" w:rsidP="00006BA7">
      <w:pPr>
        <w:pStyle w:val="ListParagraph"/>
        <w:numPr>
          <w:ilvl w:val="0"/>
          <w:numId w:val="1"/>
        </w:numPr>
      </w:pPr>
      <w:r>
        <w:t>Make timely deposits of income to BCH and pay BCH expenses, or cause and monitor these activities, based on the budget and documented expenditures</w:t>
      </w:r>
      <w:r w:rsidR="00C56DEE">
        <w:t xml:space="preserve">. </w:t>
      </w:r>
    </w:p>
    <w:p w14:paraId="68F0B254" w14:textId="09889683" w:rsidR="00C56DEE" w:rsidRDefault="00C56DEE" w:rsidP="00006BA7">
      <w:pPr>
        <w:pStyle w:val="ListParagraph"/>
        <w:numPr>
          <w:ilvl w:val="0"/>
          <w:numId w:val="1"/>
        </w:numPr>
      </w:pPr>
      <w:r>
        <w:t xml:space="preserve">Enter </w:t>
      </w:r>
      <w:r w:rsidR="0054198F">
        <w:t>chapter and</w:t>
      </w:r>
      <w:r w:rsidR="00004803">
        <w:t>/or</w:t>
      </w:r>
      <w:r w:rsidR="0054198F">
        <w:t xml:space="preserve"> state </w:t>
      </w:r>
      <w:r>
        <w:t xml:space="preserve">BCH deposits with correct account coding </w:t>
      </w:r>
      <w:r w:rsidR="00004803">
        <w:t>based on how you track.</w:t>
      </w:r>
    </w:p>
    <w:p w14:paraId="356CA305" w14:textId="608F3D6F" w:rsidR="00C56DEE" w:rsidRDefault="00C56DEE" w:rsidP="00006BA7">
      <w:pPr>
        <w:pStyle w:val="ListParagraph"/>
        <w:numPr>
          <w:ilvl w:val="0"/>
          <w:numId w:val="1"/>
        </w:numPr>
      </w:pPr>
      <w:r>
        <w:t xml:space="preserve">Request all BCH checks from the accountants with back up documentation from Chapters and State officers. </w:t>
      </w:r>
    </w:p>
    <w:p w14:paraId="49760D14" w14:textId="19F3E25F" w:rsidR="00C56DEE" w:rsidRDefault="00C56DEE" w:rsidP="00006BA7">
      <w:pPr>
        <w:pStyle w:val="ListParagraph"/>
        <w:numPr>
          <w:ilvl w:val="0"/>
          <w:numId w:val="1"/>
        </w:numPr>
      </w:pPr>
      <w:r>
        <w:t>Reconcile monthly</w:t>
      </w:r>
      <w:r w:rsidR="00004803">
        <w:t xml:space="preserve"> </w:t>
      </w:r>
      <w:r>
        <w:t>checking and savings account</w:t>
      </w:r>
      <w:r w:rsidR="00004803">
        <w:t>s.</w:t>
      </w:r>
    </w:p>
    <w:p w14:paraId="31BDF74D" w14:textId="32E273A7" w:rsidR="00C56DEE" w:rsidRDefault="0054198F" w:rsidP="00006BA7">
      <w:pPr>
        <w:pStyle w:val="ListParagraph"/>
        <w:numPr>
          <w:ilvl w:val="0"/>
          <w:numId w:val="1"/>
        </w:numPr>
      </w:pPr>
      <w:r>
        <w:t xml:space="preserve">Be the primary contact </w:t>
      </w:r>
      <w:r w:rsidR="00004803">
        <w:t>for all things financial.</w:t>
      </w:r>
    </w:p>
    <w:p w14:paraId="0B2E6CA8" w14:textId="64AA1DF7" w:rsidR="003A489B" w:rsidRDefault="003A489B" w:rsidP="00006BA7">
      <w:pPr>
        <w:pStyle w:val="ListParagraph"/>
        <w:numPr>
          <w:ilvl w:val="0"/>
          <w:numId w:val="1"/>
        </w:numPr>
      </w:pPr>
      <w:r>
        <w:t xml:space="preserve">Ensure that the bank, and other financial institutions, have an accurate record of who has signature authority on BCH </w:t>
      </w:r>
      <w:r w:rsidR="00004803">
        <w:t>accounts.</w:t>
      </w:r>
    </w:p>
    <w:p w14:paraId="274032F3" w14:textId="690A84A6" w:rsidR="007C67AF" w:rsidRDefault="007C67AF" w:rsidP="00006BA7">
      <w:pPr>
        <w:pStyle w:val="ListParagraph"/>
        <w:numPr>
          <w:ilvl w:val="0"/>
          <w:numId w:val="1"/>
        </w:numPr>
      </w:pPr>
      <w:r>
        <w:t>Comply with the current signature requirements in the issuing of checks</w:t>
      </w:r>
    </w:p>
    <w:p w14:paraId="06D85200" w14:textId="4206CA8B" w:rsidR="003A489B" w:rsidRDefault="003A489B" w:rsidP="00006BA7">
      <w:pPr>
        <w:pStyle w:val="ListParagraph"/>
        <w:numPr>
          <w:ilvl w:val="0"/>
          <w:numId w:val="1"/>
        </w:numPr>
      </w:pPr>
      <w:r>
        <w:t xml:space="preserve">Lead the process of preparing an annual BCH budget as defined in BCH </w:t>
      </w:r>
      <w:r w:rsidR="00004803">
        <w:t>regulations.</w:t>
      </w:r>
    </w:p>
    <w:p w14:paraId="76DC8C36" w14:textId="22679080" w:rsidR="001E0E79" w:rsidRDefault="001E0E79" w:rsidP="00006BA7">
      <w:pPr>
        <w:pStyle w:val="ListParagraph"/>
        <w:numPr>
          <w:ilvl w:val="0"/>
          <w:numId w:val="1"/>
        </w:numPr>
      </w:pPr>
      <w:r>
        <w:t xml:space="preserve">Be familiar with all BCH policies and procedures affecting BCH </w:t>
      </w:r>
      <w:r w:rsidR="00004803">
        <w:t>finances.</w:t>
      </w:r>
    </w:p>
    <w:p w14:paraId="73DB71DE" w14:textId="462611D1" w:rsidR="001E0E79" w:rsidRDefault="001E0E79" w:rsidP="00006BA7">
      <w:pPr>
        <w:pStyle w:val="ListParagraph"/>
        <w:numPr>
          <w:ilvl w:val="0"/>
          <w:numId w:val="1"/>
        </w:numPr>
      </w:pPr>
      <w:r>
        <w:t xml:space="preserve">Be familiar with all government regulations affecting </w:t>
      </w:r>
      <w:r w:rsidR="00004803">
        <w:t>BCH.</w:t>
      </w:r>
    </w:p>
    <w:p w14:paraId="60C49A50" w14:textId="73CE88DF" w:rsidR="003A489B" w:rsidRDefault="003A489B" w:rsidP="00006BA7">
      <w:pPr>
        <w:pStyle w:val="ListParagraph"/>
        <w:numPr>
          <w:ilvl w:val="0"/>
          <w:numId w:val="1"/>
        </w:numPr>
      </w:pPr>
      <w:r>
        <w:t xml:space="preserve">Complete, or cause to complete, all financial reports required by government </w:t>
      </w:r>
      <w:r w:rsidR="00004803">
        <w:t>agencies.</w:t>
      </w:r>
    </w:p>
    <w:p w14:paraId="1445318D" w14:textId="4843C787" w:rsidR="00006BA7" w:rsidRDefault="00006BA7" w:rsidP="00006BA7">
      <w:pPr>
        <w:pStyle w:val="ListParagraph"/>
        <w:numPr>
          <w:ilvl w:val="0"/>
          <w:numId w:val="1"/>
        </w:numPr>
      </w:pPr>
      <w:r>
        <w:t>Make financial records available for review at the request of the President or the board</w:t>
      </w:r>
      <w:r w:rsidR="00064ABC">
        <w:t xml:space="preserve"> and at least on an annual basis</w:t>
      </w:r>
    </w:p>
    <w:p w14:paraId="11ABDCF3" w14:textId="4F7ACEED" w:rsidR="00006BA7" w:rsidRDefault="00006BA7" w:rsidP="00006BA7">
      <w:pPr>
        <w:pStyle w:val="ListParagraph"/>
        <w:numPr>
          <w:ilvl w:val="0"/>
          <w:numId w:val="1"/>
        </w:numPr>
      </w:pPr>
      <w:r>
        <w:t>Provide a current financial statement for each Board and Membership meeting and as needed by the President</w:t>
      </w:r>
    </w:p>
    <w:p w14:paraId="1434413B" w14:textId="00D5E944" w:rsidR="00006BA7" w:rsidRDefault="00006BA7" w:rsidP="00006BA7">
      <w:pPr>
        <w:pStyle w:val="ListParagraph"/>
        <w:numPr>
          <w:ilvl w:val="0"/>
          <w:numId w:val="1"/>
        </w:numPr>
      </w:pPr>
      <w:r>
        <w:t>Serve as financial officer for BCH</w:t>
      </w:r>
      <w:r w:rsidR="00064ABC">
        <w:t xml:space="preserve"> at</w:t>
      </w:r>
      <w:r>
        <w:t xml:space="preserve"> functions involving the handling of significant </w:t>
      </w:r>
      <w:r w:rsidR="00004803">
        <w:t>funds.</w:t>
      </w:r>
    </w:p>
    <w:p w14:paraId="7B04E4BB" w14:textId="356A1AC9" w:rsidR="00006BA7" w:rsidRDefault="00006BA7" w:rsidP="00006BA7">
      <w:pPr>
        <w:pStyle w:val="ListParagraph"/>
        <w:numPr>
          <w:ilvl w:val="0"/>
          <w:numId w:val="1"/>
        </w:numPr>
      </w:pPr>
      <w:r>
        <w:t xml:space="preserve">May, subject to the President’s approval, appoint a BCH member to serve as Treasurer Pro Tem at any major function the Treasurer cannot </w:t>
      </w:r>
      <w:r w:rsidR="00004803">
        <w:t>attend.</w:t>
      </w:r>
    </w:p>
    <w:p w14:paraId="38FE289E" w14:textId="3CBDF320" w:rsidR="00006BA7" w:rsidRDefault="003A489B" w:rsidP="00006BA7">
      <w:pPr>
        <w:pStyle w:val="ListParagraph"/>
        <w:numPr>
          <w:ilvl w:val="0"/>
          <w:numId w:val="1"/>
        </w:numPr>
      </w:pPr>
      <w:r>
        <w:t>P</w:t>
      </w:r>
      <w:r w:rsidR="00006BA7">
        <w:t>roduce a financial report for each major event or fundraiser</w:t>
      </w:r>
    </w:p>
    <w:p w14:paraId="5E24E2B9" w14:textId="4625CFBC" w:rsidR="007C67AF" w:rsidRDefault="007C67AF" w:rsidP="00006BA7">
      <w:pPr>
        <w:pStyle w:val="ListParagraph"/>
        <w:numPr>
          <w:ilvl w:val="0"/>
          <w:numId w:val="1"/>
        </w:numPr>
      </w:pPr>
      <w:r>
        <w:t xml:space="preserve">As the BCH Financial Officer </w:t>
      </w:r>
      <w:r w:rsidR="00064ABC">
        <w:t>e</w:t>
      </w:r>
      <w:r>
        <w:t xml:space="preserve">nsure that all chapters comply with BCH and government regulations through training, reporting and review as outlined in </w:t>
      </w:r>
      <w:r w:rsidR="00004803">
        <w:t xml:space="preserve">Bylaws and/or </w:t>
      </w:r>
      <w:r>
        <w:t>Standing Rules</w:t>
      </w:r>
    </w:p>
    <w:p w14:paraId="6B64D454" w14:textId="1D6AB827" w:rsidR="00C56DEE" w:rsidRDefault="00C56DEE" w:rsidP="00006BA7">
      <w:pPr>
        <w:pStyle w:val="ListParagraph"/>
        <w:numPr>
          <w:ilvl w:val="0"/>
          <w:numId w:val="1"/>
        </w:numPr>
      </w:pPr>
      <w:r>
        <w:t xml:space="preserve">Write processes and procedures for all accounting and fundraising functions for </w:t>
      </w:r>
      <w:r w:rsidR="00004803">
        <w:t>BCH.</w:t>
      </w:r>
    </w:p>
    <w:p w14:paraId="16613967" w14:textId="22AA307B" w:rsidR="00006BA7" w:rsidRDefault="00064ABC" w:rsidP="00006BA7">
      <w:pPr>
        <w:pStyle w:val="ListParagraph"/>
        <w:numPr>
          <w:ilvl w:val="0"/>
          <w:numId w:val="1"/>
        </w:numPr>
      </w:pPr>
      <w:r>
        <w:t>B</w:t>
      </w:r>
      <w:r w:rsidR="00006BA7">
        <w:t xml:space="preserve">e the primary contact with the hired accounting </w:t>
      </w:r>
      <w:r w:rsidR="00004803">
        <w:t>firm.</w:t>
      </w:r>
    </w:p>
    <w:p w14:paraId="3E404529" w14:textId="00738D77" w:rsidR="00006BA7" w:rsidRDefault="003A489B" w:rsidP="00006BA7">
      <w:pPr>
        <w:pStyle w:val="ListParagraph"/>
        <w:numPr>
          <w:ilvl w:val="0"/>
          <w:numId w:val="1"/>
        </w:numPr>
      </w:pPr>
      <w:bookmarkStart w:id="0" w:name="_Hlk61104607"/>
      <w:r>
        <w:t>F</w:t>
      </w:r>
      <w:r w:rsidR="00006BA7">
        <w:t>unction as an officer of BCH</w:t>
      </w:r>
    </w:p>
    <w:p w14:paraId="3E1EDA00" w14:textId="2DAFD57C" w:rsidR="00C442BA" w:rsidRDefault="00C442BA" w:rsidP="00C442BA"/>
    <w:p w14:paraId="232858B6" w14:textId="5E868AE3" w:rsidR="00C442BA" w:rsidRDefault="00C442BA" w:rsidP="00004803">
      <w:pPr>
        <w:pStyle w:val="ListParagraph"/>
      </w:pPr>
    </w:p>
    <w:bookmarkEnd w:id="0"/>
    <w:p w14:paraId="19C971C7" w14:textId="3FA3ED13" w:rsidR="00006BA7" w:rsidRDefault="00006BA7" w:rsidP="00006BA7"/>
    <w:sectPr w:rsidR="0000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41A1"/>
    <w:multiLevelType w:val="hybridMultilevel"/>
    <w:tmpl w:val="131C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C4484"/>
    <w:multiLevelType w:val="hybridMultilevel"/>
    <w:tmpl w:val="8F20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032396">
    <w:abstractNumId w:val="0"/>
  </w:num>
  <w:num w:numId="2" w16cid:durableId="136047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97"/>
    <w:rsid w:val="00004803"/>
    <w:rsid w:val="00006BA7"/>
    <w:rsid w:val="00064ABC"/>
    <w:rsid w:val="001E0E79"/>
    <w:rsid w:val="002E7197"/>
    <w:rsid w:val="003511E1"/>
    <w:rsid w:val="003A489B"/>
    <w:rsid w:val="0054198F"/>
    <w:rsid w:val="007C67AF"/>
    <w:rsid w:val="00836453"/>
    <w:rsid w:val="009B31B6"/>
    <w:rsid w:val="009C0540"/>
    <w:rsid w:val="00A05FED"/>
    <w:rsid w:val="00BC01DC"/>
    <w:rsid w:val="00BC43B9"/>
    <w:rsid w:val="00C442BA"/>
    <w:rsid w:val="00C56DEE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7A78"/>
  <w15:chartTrackingRefBased/>
  <w15:docId w15:val="{50EA613F-24A4-4187-83D1-14D3E75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Dana Chambers</cp:lastModifiedBy>
  <cp:revision>2</cp:revision>
  <cp:lastPrinted>2021-11-17T23:30:00Z</cp:lastPrinted>
  <dcterms:created xsi:type="dcterms:W3CDTF">2023-08-28T21:50:00Z</dcterms:created>
  <dcterms:modified xsi:type="dcterms:W3CDTF">2023-08-28T21:50:00Z</dcterms:modified>
</cp:coreProperties>
</file>